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E6989" w14:textId="77777777" w:rsidR="00260C8C" w:rsidRDefault="00260C8C" w:rsidP="009F121F">
      <w:pPr>
        <w:rPr>
          <w:szCs w:val="20"/>
          <w:u w:val="single"/>
        </w:rPr>
      </w:pPr>
    </w:p>
    <w:p w14:paraId="38636E08" w14:textId="61A9EA97" w:rsidR="00EE39AC" w:rsidRDefault="00EE39AC" w:rsidP="009F121F">
      <w:pPr>
        <w:rPr>
          <w:szCs w:val="20"/>
          <w:u w:val="single"/>
        </w:rPr>
      </w:pPr>
    </w:p>
    <w:p w14:paraId="707AC311" w14:textId="647A6992" w:rsidR="001564A3" w:rsidRDefault="001564A3" w:rsidP="009F121F">
      <w:pPr>
        <w:rPr>
          <w:szCs w:val="20"/>
          <w:u w:val="single"/>
        </w:rPr>
      </w:pPr>
    </w:p>
    <w:p w14:paraId="4BCC167E" w14:textId="13300071" w:rsidR="00D26B15" w:rsidRPr="0076542C" w:rsidRDefault="00D26B15" w:rsidP="001564A3">
      <w:pPr>
        <w:pStyle w:val="StandardWeb"/>
        <w:ind w:right="-709"/>
        <w:rPr>
          <w:rStyle w:val="Fett"/>
          <w:rFonts w:ascii="Arial" w:hAnsi="Arial" w:cs="Arial"/>
          <w:color w:val="000000"/>
          <w:sz w:val="28"/>
          <w:szCs w:val="28"/>
        </w:rPr>
      </w:pPr>
      <w:r w:rsidRPr="0076542C">
        <w:rPr>
          <w:rStyle w:val="Fett"/>
          <w:rFonts w:ascii="Arial" w:hAnsi="Arial" w:cs="Arial"/>
          <w:color w:val="000000"/>
          <w:sz w:val="28"/>
          <w:szCs w:val="28"/>
        </w:rPr>
        <w:t>Golfen auf Bayreuths Sonnenterrassen</w:t>
      </w:r>
    </w:p>
    <w:p w14:paraId="6F87B5B7" w14:textId="17DE3DE8" w:rsidR="00D26B15" w:rsidRPr="00BA1399" w:rsidRDefault="00D26B15" w:rsidP="001564A3">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ind w:right="-709"/>
        <w:rPr>
          <w:b/>
          <w:bCs/>
          <w:sz w:val="24"/>
          <w:szCs w:val="24"/>
          <w:lang w:eastAsia="de-DE"/>
        </w:rPr>
      </w:pPr>
      <w:r w:rsidRPr="00BA1399">
        <w:rPr>
          <w:b/>
          <w:bCs/>
          <w:sz w:val="24"/>
          <w:szCs w:val="24"/>
          <w:lang w:eastAsia="de-DE"/>
        </w:rPr>
        <w:t>Zweites TGA-Golfturnier für Fachplaner und -handwerker</w:t>
      </w:r>
    </w:p>
    <w:p w14:paraId="40C39FAA" w14:textId="77777777" w:rsidR="00D26B15" w:rsidRPr="00D26B15" w:rsidRDefault="00D26B15" w:rsidP="001564A3">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ind w:right="-709"/>
        <w:rPr>
          <w:b/>
          <w:bCs/>
          <w:sz w:val="22"/>
          <w:szCs w:val="22"/>
          <w:lang w:eastAsia="de-DE"/>
        </w:rPr>
      </w:pPr>
    </w:p>
    <w:p w14:paraId="4453146F" w14:textId="28495DA8" w:rsidR="00D26B15" w:rsidRPr="001564A3" w:rsidRDefault="00D26B15" w:rsidP="001564A3">
      <w:pPr>
        <w:autoSpaceDE w:val="0"/>
        <w:autoSpaceDN w:val="0"/>
        <w:adjustRightInd w:val="0"/>
        <w:spacing w:line="300" w:lineRule="exact"/>
        <w:ind w:right="-709"/>
        <w:rPr>
          <w:sz w:val="22"/>
          <w:szCs w:val="22"/>
        </w:rPr>
      </w:pPr>
      <w:r w:rsidRPr="001564A3">
        <w:rPr>
          <w:sz w:val="22"/>
          <w:szCs w:val="22"/>
        </w:rPr>
        <w:t>Golf spielende und -interessierte Fachplaner</w:t>
      </w:r>
      <w:r w:rsidR="00C80399" w:rsidRPr="001564A3">
        <w:rPr>
          <w:sz w:val="22"/>
          <w:szCs w:val="22"/>
        </w:rPr>
        <w:t xml:space="preserve"> und H</w:t>
      </w:r>
      <w:r w:rsidRPr="001564A3">
        <w:rPr>
          <w:sz w:val="22"/>
          <w:szCs w:val="22"/>
        </w:rPr>
        <w:t>andwerker treffen sich vom 8. bis 10. Juni 2018 in Bayreuth zum zweiten TGA-Golfturnier der Serie auf den schönsten Golfplätzen Deutschlands.</w:t>
      </w:r>
    </w:p>
    <w:p w14:paraId="4243AFFB" w14:textId="13691AE6" w:rsidR="00D26B15" w:rsidRPr="001564A3" w:rsidRDefault="00D26B15" w:rsidP="001564A3">
      <w:pPr>
        <w:autoSpaceDE w:val="0"/>
        <w:autoSpaceDN w:val="0"/>
        <w:adjustRightInd w:val="0"/>
        <w:spacing w:line="300" w:lineRule="exact"/>
        <w:ind w:right="-709"/>
        <w:rPr>
          <w:sz w:val="22"/>
          <w:szCs w:val="22"/>
        </w:rPr>
      </w:pPr>
    </w:p>
    <w:p w14:paraId="39C2F8DD" w14:textId="4239A100" w:rsidR="00D26B15" w:rsidRPr="001564A3" w:rsidRDefault="00473A03" w:rsidP="001564A3">
      <w:pPr>
        <w:autoSpaceDE w:val="0"/>
        <w:autoSpaceDN w:val="0"/>
        <w:adjustRightInd w:val="0"/>
        <w:spacing w:line="300" w:lineRule="exact"/>
        <w:ind w:right="-709"/>
        <w:rPr>
          <w:sz w:val="22"/>
          <w:szCs w:val="22"/>
        </w:rPr>
      </w:pPr>
      <w:r>
        <w:rPr>
          <w:noProof/>
          <w:sz w:val="22"/>
          <w:szCs w:val="22"/>
        </w:rPr>
        <w:drawing>
          <wp:anchor distT="0" distB="0" distL="114300" distR="114300" simplePos="0" relativeHeight="251662336" behindDoc="0" locked="0" layoutInCell="1" allowOverlap="1" wp14:anchorId="6619AAC4" wp14:editId="701425DC">
            <wp:simplePos x="0" y="0"/>
            <wp:positionH relativeFrom="column">
              <wp:posOffset>3167380</wp:posOffset>
            </wp:positionH>
            <wp:positionV relativeFrom="paragraph">
              <wp:posOffset>20955</wp:posOffset>
            </wp:positionV>
            <wp:extent cx="2430000" cy="2282400"/>
            <wp:effectExtent l="0" t="0" r="8890" b="381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lraven-Golfevent-1-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0000" cy="2282400"/>
                    </a:xfrm>
                    <a:prstGeom prst="rect">
                      <a:avLst/>
                    </a:prstGeom>
                  </pic:spPr>
                </pic:pic>
              </a:graphicData>
            </a:graphic>
            <wp14:sizeRelH relativeFrom="margin">
              <wp14:pctWidth>0</wp14:pctWidth>
            </wp14:sizeRelH>
            <wp14:sizeRelV relativeFrom="margin">
              <wp14:pctHeight>0</wp14:pctHeight>
            </wp14:sizeRelV>
          </wp:anchor>
        </w:drawing>
      </w:r>
      <w:r w:rsidR="00D26B15" w:rsidRPr="001564A3">
        <w:rPr>
          <w:sz w:val="22"/>
          <w:szCs w:val="22"/>
        </w:rPr>
        <w:t xml:space="preserve">Unvergessliche Golf-Wochenenden mit fachlichem Austausch, interessanten Vorträgen und hochwertigen Abendveranstaltungen organisieren Industrieunternehmen der TGA-Branche für golfinteressierte Fachplaner und Handwerker. In diesem Jahr auf der </w:t>
      </w:r>
      <w:hyperlink r:id="rId9" w:history="1">
        <w:r w:rsidR="00D26B15" w:rsidRPr="001564A3">
          <w:rPr>
            <w:rStyle w:val="Hyperlink"/>
            <w:sz w:val="22"/>
            <w:szCs w:val="22"/>
          </w:rPr>
          <w:t>Golfanlage über den Dächern Bayreuths</w:t>
        </w:r>
      </w:hyperlink>
      <w:r w:rsidR="00D26B15" w:rsidRPr="001564A3">
        <w:rPr>
          <w:sz w:val="22"/>
          <w:szCs w:val="22"/>
        </w:rPr>
        <w:t xml:space="preserve"> mit Natur pur und unvergesslichen Ausblicken auf Bayreuth, das Festspielhaus, die Fränkische Schweiz und das Fichtelgebirge.</w:t>
      </w:r>
    </w:p>
    <w:p w14:paraId="07D21779" w14:textId="77777777" w:rsidR="00D26B15" w:rsidRPr="001564A3" w:rsidRDefault="00D26B15" w:rsidP="001564A3">
      <w:pPr>
        <w:autoSpaceDE w:val="0"/>
        <w:autoSpaceDN w:val="0"/>
        <w:adjustRightInd w:val="0"/>
        <w:spacing w:line="300" w:lineRule="exact"/>
        <w:ind w:right="-709"/>
        <w:rPr>
          <w:sz w:val="22"/>
          <w:szCs w:val="22"/>
        </w:rPr>
      </w:pPr>
    </w:p>
    <w:p w14:paraId="21DB20A0" w14:textId="77777777" w:rsidR="00D26B15" w:rsidRPr="001564A3" w:rsidRDefault="00D26B15" w:rsidP="001564A3">
      <w:pPr>
        <w:autoSpaceDE w:val="0"/>
        <w:autoSpaceDN w:val="0"/>
        <w:adjustRightInd w:val="0"/>
        <w:spacing w:line="300" w:lineRule="exact"/>
        <w:ind w:right="-709"/>
        <w:rPr>
          <w:sz w:val="22"/>
          <w:szCs w:val="22"/>
        </w:rPr>
      </w:pPr>
      <w:r w:rsidRPr="001564A3">
        <w:rPr>
          <w:sz w:val="22"/>
          <w:szCs w:val="22"/>
        </w:rPr>
        <w:t>Am Samstag werden ein 9-Loch-Kurzplatzturnier mit vorherigem Schnupperkurs sowie ein 18-Loch-Turnier im Texas Scramble-Modus veranstaltet. Attraktive Preise und Trostpreise winken bei der anschließenden Siegerfeier im Clubhaus.</w:t>
      </w:r>
    </w:p>
    <w:p w14:paraId="6E7F5F48" w14:textId="77777777" w:rsidR="00D26B15" w:rsidRPr="001564A3" w:rsidRDefault="00D26B15" w:rsidP="001564A3">
      <w:pPr>
        <w:autoSpaceDE w:val="0"/>
        <w:autoSpaceDN w:val="0"/>
        <w:adjustRightInd w:val="0"/>
        <w:spacing w:line="300" w:lineRule="exact"/>
        <w:ind w:right="-709"/>
        <w:rPr>
          <w:sz w:val="22"/>
          <w:szCs w:val="22"/>
        </w:rPr>
      </w:pPr>
    </w:p>
    <w:p w14:paraId="27774019" w14:textId="637B228C" w:rsidR="00D26B15" w:rsidRPr="001564A3" w:rsidRDefault="00D26B15" w:rsidP="001564A3">
      <w:pPr>
        <w:autoSpaceDE w:val="0"/>
        <w:autoSpaceDN w:val="0"/>
        <w:adjustRightInd w:val="0"/>
        <w:spacing w:line="300" w:lineRule="exact"/>
        <w:ind w:right="-709"/>
        <w:rPr>
          <w:sz w:val="22"/>
          <w:szCs w:val="22"/>
        </w:rPr>
      </w:pPr>
      <w:r w:rsidRPr="001564A3">
        <w:rPr>
          <w:sz w:val="22"/>
          <w:szCs w:val="22"/>
        </w:rPr>
        <w:t xml:space="preserve">Der Freitag dient dem fachlichen Austausch und Kennenlernen bei interessanten Vorträgen, einer hochwertigen Abendveranstaltung in den </w:t>
      </w:r>
      <w:hyperlink r:id="rId10" w:history="1">
        <w:r w:rsidRPr="001564A3">
          <w:rPr>
            <w:rStyle w:val="Hyperlink"/>
            <w:sz w:val="22"/>
            <w:szCs w:val="22"/>
          </w:rPr>
          <w:t>Bayreuther Katakomben</w:t>
        </w:r>
      </w:hyperlink>
      <w:r w:rsidRPr="001564A3">
        <w:rPr>
          <w:b/>
          <w:sz w:val="22"/>
          <w:szCs w:val="22"/>
        </w:rPr>
        <w:t xml:space="preserve"> </w:t>
      </w:r>
      <w:r w:rsidRPr="001564A3">
        <w:rPr>
          <w:sz w:val="22"/>
          <w:szCs w:val="22"/>
        </w:rPr>
        <w:t xml:space="preserve">und der abschließenden Verköstigung im </w:t>
      </w:r>
      <w:hyperlink r:id="rId11" w:history="1">
        <w:r w:rsidRPr="001564A3">
          <w:rPr>
            <w:rStyle w:val="Hyperlink"/>
            <w:sz w:val="22"/>
            <w:szCs w:val="22"/>
          </w:rPr>
          <w:t>Liebesbier</w:t>
        </w:r>
      </w:hyperlink>
      <w:r w:rsidR="00C8085D" w:rsidRPr="001564A3">
        <w:rPr>
          <w:sz w:val="22"/>
          <w:szCs w:val="22"/>
        </w:rPr>
        <w:t>,</w:t>
      </w:r>
      <w:r w:rsidRPr="001564A3">
        <w:rPr>
          <w:sz w:val="22"/>
          <w:szCs w:val="22"/>
        </w:rPr>
        <w:t xml:space="preserve"> eine</w:t>
      </w:r>
      <w:r w:rsidR="00C8085D" w:rsidRPr="001564A3">
        <w:rPr>
          <w:sz w:val="22"/>
          <w:szCs w:val="22"/>
        </w:rPr>
        <w:t>r</w:t>
      </w:r>
      <w:r w:rsidRPr="001564A3">
        <w:rPr>
          <w:sz w:val="22"/>
          <w:szCs w:val="22"/>
        </w:rPr>
        <w:t xml:space="preserve"> der angesagtesten Adressen moderner und traditionell-oberfränkischer Bierkultur.</w:t>
      </w:r>
    </w:p>
    <w:p w14:paraId="24E2CB23" w14:textId="77777777" w:rsidR="00D26B15" w:rsidRPr="001564A3" w:rsidRDefault="00D26B15" w:rsidP="001564A3">
      <w:pPr>
        <w:autoSpaceDE w:val="0"/>
        <w:autoSpaceDN w:val="0"/>
        <w:adjustRightInd w:val="0"/>
        <w:spacing w:line="300" w:lineRule="exact"/>
        <w:ind w:right="-709"/>
        <w:rPr>
          <w:sz w:val="22"/>
          <w:szCs w:val="22"/>
        </w:rPr>
      </w:pPr>
    </w:p>
    <w:p w14:paraId="2B97BF34" w14:textId="3B009977" w:rsidR="00D26B15" w:rsidRPr="001564A3" w:rsidRDefault="00D26B15" w:rsidP="001564A3">
      <w:pPr>
        <w:autoSpaceDE w:val="0"/>
        <w:autoSpaceDN w:val="0"/>
        <w:adjustRightInd w:val="0"/>
        <w:spacing w:line="300" w:lineRule="exact"/>
        <w:ind w:right="-709"/>
        <w:rPr>
          <w:b/>
          <w:sz w:val="22"/>
          <w:szCs w:val="22"/>
        </w:rPr>
      </w:pPr>
      <w:r w:rsidRPr="001564A3">
        <w:rPr>
          <w:b/>
          <w:sz w:val="22"/>
          <w:szCs w:val="22"/>
        </w:rPr>
        <w:t>Teilnahme und Anmeldu</w:t>
      </w:r>
      <w:r w:rsidR="00C8085D" w:rsidRPr="001564A3">
        <w:rPr>
          <w:b/>
          <w:sz w:val="22"/>
          <w:szCs w:val="22"/>
        </w:rPr>
        <w:t>ng</w:t>
      </w:r>
    </w:p>
    <w:p w14:paraId="778EFE49" w14:textId="77777777" w:rsidR="00D26B15" w:rsidRPr="001564A3" w:rsidRDefault="00D26B15" w:rsidP="001564A3">
      <w:pPr>
        <w:autoSpaceDE w:val="0"/>
        <w:autoSpaceDN w:val="0"/>
        <w:adjustRightInd w:val="0"/>
        <w:spacing w:line="300" w:lineRule="exact"/>
        <w:ind w:right="-709"/>
        <w:rPr>
          <w:b/>
          <w:sz w:val="22"/>
          <w:szCs w:val="22"/>
        </w:rPr>
      </w:pPr>
    </w:p>
    <w:p w14:paraId="43BE32E7" w14:textId="77777777" w:rsidR="00D26B15" w:rsidRPr="001564A3" w:rsidRDefault="00D26B15" w:rsidP="001564A3">
      <w:pPr>
        <w:autoSpaceDE w:val="0"/>
        <w:autoSpaceDN w:val="0"/>
        <w:adjustRightInd w:val="0"/>
        <w:spacing w:line="300" w:lineRule="exact"/>
        <w:ind w:right="-709"/>
        <w:rPr>
          <w:sz w:val="22"/>
          <w:szCs w:val="22"/>
        </w:rPr>
      </w:pPr>
      <w:r w:rsidRPr="001564A3">
        <w:rPr>
          <w:sz w:val="22"/>
          <w:szCs w:val="22"/>
        </w:rPr>
        <w:t>Turnierteilnahme, Turnierverpflegung, beide Abendveranstaltungen und zwei Übernachtungen mit Frühstück im Hotel Rheingold in Bayreuth sind im Komplettpreis von 249 Euro pro Person enthalten. Der Preis für eine Begleitperson im Doppelzimmer beträgt 179 Euro.</w:t>
      </w:r>
    </w:p>
    <w:p w14:paraId="72B38F79" w14:textId="77777777" w:rsidR="00D26B15" w:rsidRPr="001564A3" w:rsidRDefault="00D26B15" w:rsidP="001564A3">
      <w:pPr>
        <w:autoSpaceDE w:val="0"/>
        <w:autoSpaceDN w:val="0"/>
        <w:adjustRightInd w:val="0"/>
        <w:spacing w:line="300" w:lineRule="exact"/>
        <w:ind w:right="-709"/>
        <w:rPr>
          <w:sz w:val="22"/>
          <w:szCs w:val="22"/>
        </w:rPr>
      </w:pPr>
    </w:p>
    <w:p w14:paraId="6D9400B4" w14:textId="77777777" w:rsidR="00D26B15" w:rsidRPr="001564A3" w:rsidRDefault="00D26B15" w:rsidP="001564A3">
      <w:pPr>
        <w:autoSpaceDE w:val="0"/>
        <w:autoSpaceDN w:val="0"/>
        <w:adjustRightInd w:val="0"/>
        <w:spacing w:line="300" w:lineRule="exact"/>
        <w:ind w:right="-709"/>
        <w:rPr>
          <w:sz w:val="22"/>
          <w:szCs w:val="22"/>
        </w:rPr>
      </w:pPr>
      <w:r w:rsidRPr="001564A3">
        <w:rPr>
          <w:sz w:val="22"/>
          <w:szCs w:val="22"/>
        </w:rPr>
        <w:t xml:space="preserve">Informationen und Anmeldungen: </w:t>
      </w:r>
      <w:hyperlink r:id="rId12" w:history="1">
        <w:r w:rsidRPr="001564A3">
          <w:rPr>
            <w:rStyle w:val="Hyperlink"/>
            <w:sz w:val="22"/>
            <w:szCs w:val="22"/>
          </w:rPr>
          <w:t>tga-golfturnier.tab.de</w:t>
        </w:r>
      </w:hyperlink>
    </w:p>
    <w:p w14:paraId="3A15FA24" w14:textId="77777777" w:rsidR="002220F4" w:rsidRPr="001564A3" w:rsidRDefault="002220F4" w:rsidP="001564A3">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ind w:right="-709"/>
        <w:rPr>
          <w:color w:val="000000"/>
          <w:sz w:val="22"/>
          <w:szCs w:val="22"/>
          <w:lang w:eastAsia="de-DE"/>
        </w:rPr>
      </w:pPr>
    </w:p>
    <w:p w14:paraId="782A0706" w14:textId="77777777" w:rsidR="006605CB" w:rsidRDefault="006605CB" w:rsidP="001564A3">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ind w:right="-709"/>
        <w:rPr>
          <w:color w:val="000000"/>
          <w:sz w:val="22"/>
          <w:szCs w:val="22"/>
          <w:lang w:eastAsia="de-DE"/>
        </w:rPr>
      </w:pPr>
    </w:p>
    <w:p w14:paraId="7F5C6A1C" w14:textId="77777777" w:rsidR="006605CB" w:rsidRDefault="006605CB" w:rsidP="001564A3">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ind w:right="-709"/>
        <w:rPr>
          <w:color w:val="000000"/>
          <w:sz w:val="22"/>
          <w:szCs w:val="22"/>
          <w:lang w:eastAsia="de-DE"/>
        </w:rPr>
      </w:pPr>
    </w:p>
    <w:p w14:paraId="175FBAF8" w14:textId="77777777" w:rsidR="006605CB" w:rsidRDefault="006605CB"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4E948D3E" w14:textId="77777777" w:rsidR="006605CB" w:rsidRDefault="006605CB"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33FB5280" w14:textId="77777777" w:rsidR="006605CB" w:rsidRDefault="006605CB"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7E7E7316" w14:textId="77777777" w:rsidR="006605CB" w:rsidRDefault="006605CB"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45DAAC1D" w14:textId="5CA408D4" w:rsidR="00FE3EE8" w:rsidRPr="000C1E15" w:rsidRDefault="00FE3EE8" w:rsidP="00FE3EE8">
      <w:pPr>
        <w:rPr>
          <w:szCs w:val="20"/>
          <w:u w:val="single"/>
        </w:rPr>
      </w:pPr>
      <w:r w:rsidRPr="000C1E15">
        <w:rPr>
          <w:szCs w:val="20"/>
          <w:u w:val="single"/>
        </w:rPr>
        <w:t>Bild</w:t>
      </w:r>
      <w:r w:rsidR="00923B67">
        <w:rPr>
          <w:szCs w:val="20"/>
          <w:u w:val="single"/>
        </w:rPr>
        <w:t>er</w:t>
      </w:r>
      <w:r w:rsidR="00572880">
        <w:rPr>
          <w:szCs w:val="20"/>
          <w:u w:val="single"/>
        </w:rPr>
        <w:t xml:space="preserve"> und Bildtext</w:t>
      </w:r>
      <w:r w:rsidR="00923B67">
        <w:rPr>
          <w:szCs w:val="20"/>
          <w:u w:val="single"/>
        </w:rPr>
        <w:t>e</w:t>
      </w:r>
      <w:r w:rsidRPr="000C1E15">
        <w:rPr>
          <w:szCs w:val="20"/>
          <w:u w:val="single"/>
        </w:rPr>
        <w:t>:</w:t>
      </w:r>
    </w:p>
    <w:p w14:paraId="55742B87" w14:textId="026714A7" w:rsidR="006605CB" w:rsidRDefault="00923B67"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r>
        <w:rPr>
          <w:noProof/>
          <w:sz w:val="22"/>
          <w:szCs w:val="22"/>
        </w:rPr>
        <w:drawing>
          <wp:anchor distT="0" distB="0" distL="114300" distR="114300" simplePos="0" relativeHeight="251664384" behindDoc="0" locked="0" layoutInCell="1" allowOverlap="1" wp14:anchorId="20CE2276" wp14:editId="50B96031">
            <wp:simplePos x="0" y="0"/>
            <wp:positionH relativeFrom="column">
              <wp:posOffset>-3810</wp:posOffset>
            </wp:positionH>
            <wp:positionV relativeFrom="paragraph">
              <wp:posOffset>186690</wp:posOffset>
            </wp:positionV>
            <wp:extent cx="2362835" cy="2219325"/>
            <wp:effectExtent l="0" t="0" r="0" b="952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lraven-Golfevent-1-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2835" cy="2219325"/>
                    </a:xfrm>
                    <a:prstGeom prst="rect">
                      <a:avLst/>
                    </a:prstGeom>
                  </pic:spPr>
                </pic:pic>
              </a:graphicData>
            </a:graphic>
            <wp14:sizeRelH relativeFrom="margin">
              <wp14:pctWidth>0</wp14:pctWidth>
            </wp14:sizeRelH>
            <wp14:sizeRelV relativeFrom="margin">
              <wp14:pctHeight>0</wp14:pctHeight>
            </wp14:sizeRelV>
          </wp:anchor>
        </w:drawing>
      </w:r>
    </w:p>
    <w:p w14:paraId="64B6CF61" w14:textId="7BF5AD84" w:rsidR="006605CB" w:rsidRDefault="006605CB"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543EA74F" w14:textId="77777777" w:rsidR="006605CB" w:rsidRDefault="006605CB"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02A57132" w14:textId="475ED4AB" w:rsidR="006605CB" w:rsidRDefault="006605CB"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1C1178B8" w14:textId="6550E117" w:rsidR="001C2263" w:rsidRDefault="001C2263"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6AD81CAC" w14:textId="7FD0F335" w:rsidR="001C2263" w:rsidRDefault="001C2263"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0E0F3ADB" w14:textId="7951AE1C" w:rsidR="001C2263" w:rsidRDefault="001C2263"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4D915E1C" w14:textId="1DA9F011" w:rsidR="001C2263" w:rsidRDefault="001C2263"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530574F8" w14:textId="641A1E53" w:rsidR="001C2263" w:rsidRDefault="001C2263"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2B8E83ED" w14:textId="47889F27" w:rsidR="001C2263" w:rsidRDefault="001C2263"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5065EA46" w14:textId="293E12A5" w:rsidR="001C2263" w:rsidRDefault="001C2263"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5C56C857" w14:textId="0C7BB88B" w:rsidR="001C2263" w:rsidRDefault="001C2263"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19973153" w14:textId="29B107E1" w:rsidR="001C2263" w:rsidRDefault="001C2263"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45F703F2" w14:textId="4C1F54BF" w:rsidR="00923B67" w:rsidRDefault="00CF3B8E"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r w:rsidRPr="001564A3">
        <w:rPr>
          <w:sz w:val="22"/>
          <w:szCs w:val="22"/>
        </w:rPr>
        <w:t>Golf</w:t>
      </w:r>
      <w:r w:rsidR="0020512E">
        <w:rPr>
          <w:sz w:val="22"/>
          <w:szCs w:val="22"/>
        </w:rPr>
        <w:t xml:space="preserve"> spielen </w:t>
      </w:r>
      <w:r w:rsidR="00CC4111">
        <w:rPr>
          <w:sz w:val="22"/>
          <w:szCs w:val="22"/>
        </w:rPr>
        <w:t>begleitet von</w:t>
      </w:r>
      <w:r w:rsidRPr="001564A3">
        <w:rPr>
          <w:sz w:val="22"/>
          <w:szCs w:val="22"/>
        </w:rPr>
        <w:t xml:space="preserve"> fachlichem Austausch, interessanten Vorträgen und hochwertigen Abendveranstaltungen</w:t>
      </w:r>
      <w:r>
        <w:rPr>
          <w:sz w:val="22"/>
          <w:szCs w:val="22"/>
        </w:rPr>
        <w:t>.</w:t>
      </w:r>
    </w:p>
    <w:p w14:paraId="30D83E2E" w14:textId="705CD03F" w:rsidR="00923B67" w:rsidRDefault="00923B67"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60530C82" w14:textId="538364DC" w:rsidR="00923B67" w:rsidRDefault="00923B67"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r>
        <w:rPr>
          <w:noProof/>
          <w:color w:val="000000"/>
          <w:sz w:val="22"/>
          <w:szCs w:val="22"/>
          <w:lang w:eastAsia="de-DE"/>
        </w:rPr>
        <w:drawing>
          <wp:anchor distT="0" distB="0" distL="114300" distR="114300" simplePos="0" relativeHeight="251665408" behindDoc="0" locked="0" layoutInCell="1" allowOverlap="1" wp14:anchorId="3FDE8141" wp14:editId="5D36CC1F">
            <wp:simplePos x="0" y="0"/>
            <wp:positionH relativeFrom="column">
              <wp:posOffset>-3175</wp:posOffset>
            </wp:positionH>
            <wp:positionV relativeFrom="paragraph">
              <wp:posOffset>186690</wp:posOffset>
            </wp:positionV>
            <wp:extent cx="2350800" cy="1864800"/>
            <wp:effectExtent l="0" t="0" r="0" b="254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alraven-Golfevent-2-RG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50800" cy="1864800"/>
                    </a:xfrm>
                    <a:prstGeom prst="rect">
                      <a:avLst/>
                    </a:prstGeom>
                  </pic:spPr>
                </pic:pic>
              </a:graphicData>
            </a:graphic>
            <wp14:sizeRelH relativeFrom="margin">
              <wp14:pctWidth>0</wp14:pctWidth>
            </wp14:sizeRelH>
            <wp14:sizeRelV relativeFrom="margin">
              <wp14:pctHeight>0</wp14:pctHeight>
            </wp14:sizeRelV>
          </wp:anchor>
        </w:drawing>
      </w:r>
    </w:p>
    <w:p w14:paraId="2C4DD35E" w14:textId="3DD6F507" w:rsidR="00923B67" w:rsidRDefault="00923B67"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4F3B4480" w14:textId="29F578CF" w:rsidR="00923B67" w:rsidRDefault="00923B67"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49286E59" w14:textId="77A0ED0E" w:rsidR="00923B67" w:rsidRDefault="00923B67"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73B33030" w14:textId="3C4C9640" w:rsidR="00923B67" w:rsidRDefault="00923B67"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612CF5FB" w14:textId="14E58B22" w:rsidR="00923B67" w:rsidRDefault="00923B67"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45174EE0" w14:textId="2A39B1B5" w:rsidR="00923B67" w:rsidRDefault="00923B67"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0263276D" w14:textId="30EC3CB1" w:rsidR="00923B67" w:rsidRDefault="00923B67"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71E11FB4" w14:textId="77777777" w:rsidR="00923B67" w:rsidRDefault="00923B67"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6B10771C" w14:textId="65F98844" w:rsidR="00923B67" w:rsidRDefault="00923B67"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52CB6772" w14:textId="1BF3A6C7" w:rsidR="001C2263" w:rsidRDefault="001C2263"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5E1B1A1B" w14:textId="57E25CDC" w:rsidR="00FE3EE8" w:rsidRPr="001564A3" w:rsidRDefault="00620E4E"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rPr>
      </w:pPr>
      <w:r w:rsidRPr="001564A3">
        <w:rPr>
          <w:sz w:val="22"/>
          <w:szCs w:val="22"/>
        </w:rPr>
        <w:t>Unvergessliche Golf-Wochenenden für golfinteressierte Fachplaner und Handwerker. In diesem Jahr auf dem Golfplatz über den Dächern Bayreuths.</w:t>
      </w:r>
    </w:p>
    <w:p w14:paraId="782A533E" w14:textId="77777777" w:rsidR="00923B67" w:rsidRDefault="00923B67"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rPr>
      </w:pPr>
    </w:p>
    <w:p w14:paraId="26389274" w14:textId="3CBBDC4E" w:rsidR="00FE3EE8" w:rsidRPr="001564A3" w:rsidRDefault="00BA1399"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rPr>
      </w:pPr>
      <w:r w:rsidRPr="001564A3">
        <w:rPr>
          <w:sz w:val="22"/>
          <w:szCs w:val="22"/>
        </w:rPr>
        <w:t>Bild</w:t>
      </w:r>
      <w:r w:rsidR="00923B67">
        <w:rPr>
          <w:sz w:val="22"/>
          <w:szCs w:val="22"/>
        </w:rPr>
        <w:t>er</w:t>
      </w:r>
      <w:r w:rsidRPr="001564A3">
        <w:rPr>
          <w:sz w:val="22"/>
          <w:szCs w:val="22"/>
        </w:rPr>
        <w:t>: Walraven</w:t>
      </w:r>
    </w:p>
    <w:p w14:paraId="17E7A538" w14:textId="4CDA9FB2" w:rsidR="00FE3EE8" w:rsidRDefault="00FE3EE8"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6039033F" w14:textId="4E848BA1" w:rsidR="00FE3EE8" w:rsidRDefault="00FE3EE8" w:rsidP="006605CB">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3671C32A" w14:textId="4558EA0A" w:rsidR="00E66057" w:rsidRDefault="00E66057" w:rsidP="004724DD">
      <w:pPr>
        <w:tabs>
          <w:tab w:val="left" w:pos="1083"/>
        </w:tabs>
        <w:rPr>
          <w:szCs w:val="20"/>
        </w:rPr>
      </w:pPr>
    </w:p>
    <w:p w14:paraId="7F175BEB" w14:textId="3E2E41DA" w:rsidR="00E66057" w:rsidRDefault="00E66057" w:rsidP="004724DD">
      <w:pPr>
        <w:tabs>
          <w:tab w:val="left" w:pos="1083"/>
        </w:tabs>
        <w:rPr>
          <w:szCs w:val="20"/>
        </w:rPr>
      </w:pPr>
    </w:p>
    <w:p w14:paraId="0FA12F3A" w14:textId="77777777" w:rsidR="00E66057" w:rsidRDefault="00E66057" w:rsidP="004724DD">
      <w:pPr>
        <w:tabs>
          <w:tab w:val="left" w:pos="1083"/>
        </w:tabs>
        <w:rPr>
          <w:szCs w:val="20"/>
        </w:rPr>
      </w:pPr>
    </w:p>
    <w:p w14:paraId="3235D10E" w14:textId="77777777" w:rsidR="00E66057" w:rsidRDefault="00E66057" w:rsidP="00E66057">
      <w:pPr>
        <w:rPr>
          <w:b/>
          <w:szCs w:val="20"/>
          <w:u w:val="single"/>
        </w:rPr>
      </w:pPr>
    </w:p>
    <w:p w14:paraId="55A1E58B" w14:textId="77777777" w:rsidR="00E66057" w:rsidRPr="00C15328" w:rsidRDefault="00E66057" w:rsidP="00E66057">
      <w:pPr>
        <w:rPr>
          <w:b/>
          <w:szCs w:val="20"/>
          <w:u w:val="single"/>
        </w:rPr>
      </w:pPr>
      <w:r w:rsidRPr="00C15328">
        <w:rPr>
          <w:b/>
          <w:szCs w:val="20"/>
          <w:u w:val="single"/>
        </w:rPr>
        <w:t>Ihre Ansprechpartnerin:</w:t>
      </w:r>
    </w:p>
    <w:p w14:paraId="3EEFEF12" w14:textId="77777777" w:rsidR="00E66057" w:rsidRDefault="00E66057" w:rsidP="00E66057">
      <w:pPr>
        <w:rPr>
          <w:szCs w:val="20"/>
        </w:rPr>
        <w:sectPr w:rsidR="00E66057" w:rsidSect="005015E0">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2125" w:bottom="1418" w:left="1701" w:header="709" w:footer="709" w:gutter="0"/>
          <w:cols w:space="708"/>
          <w:docGrid w:linePitch="360"/>
        </w:sectPr>
      </w:pPr>
    </w:p>
    <w:p w14:paraId="15B35CC2" w14:textId="77777777" w:rsidR="00E66057" w:rsidRDefault="00E66057" w:rsidP="00E66057">
      <w:pPr>
        <w:rPr>
          <w:szCs w:val="20"/>
        </w:rPr>
      </w:pPr>
    </w:p>
    <w:p w14:paraId="1CFA4270" w14:textId="77777777" w:rsidR="00E66057" w:rsidRDefault="00E66057" w:rsidP="00E66057">
      <w:pPr>
        <w:rPr>
          <w:szCs w:val="20"/>
        </w:rPr>
      </w:pPr>
      <w:r w:rsidRPr="003625AF">
        <w:rPr>
          <w:szCs w:val="20"/>
        </w:rPr>
        <w:t xml:space="preserve">Gabriele </w:t>
      </w:r>
      <w:r>
        <w:rPr>
          <w:szCs w:val="20"/>
        </w:rPr>
        <w:t>Pöhlmann</w:t>
      </w:r>
    </w:p>
    <w:p w14:paraId="47D392DC" w14:textId="77777777" w:rsidR="00E66057" w:rsidRPr="003625AF" w:rsidRDefault="00E66057" w:rsidP="00E66057">
      <w:pPr>
        <w:rPr>
          <w:szCs w:val="20"/>
        </w:rPr>
      </w:pPr>
    </w:p>
    <w:p w14:paraId="1AB5E967" w14:textId="77777777" w:rsidR="00E66057" w:rsidRPr="003625AF" w:rsidRDefault="00E66057" w:rsidP="00E66057">
      <w:pPr>
        <w:rPr>
          <w:szCs w:val="20"/>
        </w:rPr>
      </w:pPr>
      <w:r w:rsidRPr="003625AF">
        <w:rPr>
          <w:szCs w:val="20"/>
        </w:rPr>
        <w:t>Referentin PR und Media</w:t>
      </w:r>
    </w:p>
    <w:p w14:paraId="4FC7C1F9" w14:textId="77777777" w:rsidR="00E66057" w:rsidRPr="003625AF" w:rsidRDefault="00E66057" w:rsidP="00E66057">
      <w:pPr>
        <w:rPr>
          <w:szCs w:val="20"/>
        </w:rPr>
      </w:pPr>
      <w:r w:rsidRPr="003625AF">
        <w:rPr>
          <w:szCs w:val="20"/>
        </w:rPr>
        <w:t>Walraven GmbH</w:t>
      </w:r>
    </w:p>
    <w:p w14:paraId="3D695815" w14:textId="77777777" w:rsidR="00E66057" w:rsidRPr="003625AF" w:rsidRDefault="00E66057" w:rsidP="00E66057">
      <w:pPr>
        <w:rPr>
          <w:szCs w:val="20"/>
        </w:rPr>
      </w:pPr>
      <w:r w:rsidRPr="003625AF">
        <w:rPr>
          <w:szCs w:val="20"/>
        </w:rPr>
        <w:t>Karl-von-Linde-Str. 22</w:t>
      </w:r>
    </w:p>
    <w:p w14:paraId="0D64E351" w14:textId="77777777" w:rsidR="00E66057" w:rsidRDefault="00E66057" w:rsidP="00E66057">
      <w:pPr>
        <w:rPr>
          <w:szCs w:val="20"/>
        </w:rPr>
      </w:pPr>
      <w:r w:rsidRPr="003625AF">
        <w:rPr>
          <w:szCs w:val="20"/>
        </w:rPr>
        <w:t>D-95447 Bayreuth</w:t>
      </w:r>
    </w:p>
    <w:p w14:paraId="72714B0D" w14:textId="77777777" w:rsidR="00E66057" w:rsidRDefault="00E66057" w:rsidP="00E66057">
      <w:pPr>
        <w:tabs>
          <w:tab w:val="left" w:pos="1083"/>
        </w:tabs>
        <w:rPr>
          <w:szCs w:val="20"/>
        </w:rPr>
      </w:pPr>
    </w:p>
    <w:p w14:paraId="7F592D80" w14:textId="77777777" w:rsidR="00E66057" w:rsidRDefault="00E66057" w:rsidP="00E66057">
      <w:pPr>
        <w:tabs>
          <w:tab w:val="left" w:pos="1083"/>
        </w:tabs>
        <w:rPr>
          <w:szCs w:val="20"/>
        </w:rPr>
      </w:pPr>
    </w:p>
    <w:p w14:paraId="1B338A67" w14:textId="77777777" w:rsidR="00E66057" w:rsidRDefault="00E66057" w:rsidP="00E66057">
      <w:pPr>
        <w:tabs>
          <w:tab w:val="left" w:pos="1083"/>
        </w:tabs>
        <w:rPr>
          <w:szCs w:val="20"/>
        </w:rPr>
      </w:pPr>
    </w:p>
    <w:p w14:paraId="2351517C" w14:textId="77777777" w:rsidR="00E66057" w:rsidRDefault="00E66057" w:rsidP="00E66057">
      <w:pPr>
        <w:tabs>
          <w:tab w:val="left" w:pos="1083"/>
        </w:tabs>
        <w:rPr>
          <w:szCs w:val="20"/>
        </w:rPr>
      </w:pPr>
      <w:r>
        <w:rPr>
          <w:szCs w:val="20"/>
        </w:rPr>
        <w:t>Telefon:</w:t>
      </w:r>
      <w:r>
        <w:rPr>
          <w:szCs w:val="20"/>
        </w:rPr>
        <w:tab/>
        <w:t xml:space="preserve">+ 49 </w:t>
      </w:r>
      <w:r w:rsidRPr="003625AF">
        <w:rPr>
          <w:szCs w:val="20"/>
        </w:rPr>
        <w:t>921 7560149</w:t>
      </w:r>
    </w:p>
    <w:p w14:paraId="01AFC124" w14:textId="77777777" w:rsidR="00E66057" w:rsidRPr="003625AF" w:rsidRDefault="00E66057" w:rsidP="00E66057">
      <w:pPr>
        <w:tabs>
          <w:tab w:val="left" w:pos="1083"/>
        </w:tabs>
        <w:rPr>
          <w:szCs w:val="20"/>
        </w:rPr>
      </w:pPr>
      <w:r w:rsidRPr="003625AF">
        <w:rPr>
          <w:szCs w:val="20"/>
        </w:rPr>
        <w:t>Fax:</w:t>
      </w:r>
      <w:r w:rsidRPr="003625AF">
        <w:rPr>
          <w:szCs w:val="20"/>
        </w:rPr>
        <w:tab/>
        <w:t xml:space="preserve">+ 49 921 7560222 </w:t>
      </w:r>
    </w:p>
    <w:p w14:paraId="4E91334E" w14:textId="77777777" w:rsidR="00E66057" w:rsidRPr="003625AF" w:rsidRDefault="00E66057" w:rsidP="00E66057">
      <w:pPr>
        <w:tabs>
          <w:tab w:val="left" w:pos="1083"/>
        </w:tabs>
        <w:ind w:right="-568"/>
        <w:rPr>
          <w:szCs w:val="20"/>
        </w:rPr>
      </w:pPr>
      <w:r w:rsidRPr="003625AF">
        <w:rPr>
          <w:szCs w:val="20"/>
        </w:rPr>
        <w:t>E</w:t>
      </w:r>
      <w:r>
        <w:rPr>
          <w:szCs w:val="20"/>
        </w:rPr>
        <w:t xml:space="preserve">-Mail: </w:t>
      </w:r>
      <w:r>
        <w:rPr>
          <w:szCs w:val="20"/>
        </w:rPr>
        <w:tab/>
        <w:t>gabriele.poehlmann@walraven.com</w:t>
      </w:r>
    </w:p>
    <w:p w14:paraId="336A1E24" w14:textId="77777777" w:rsidR="00E66057" w:rsidRDefault="00E66057" w:rsidP="00E66057">
      <w:pPr>
        <w:tabs>
          <w:tab w:val="left" w:pos="1083"/>
        </w:tabs>
        <w:rPr>
          <w:szCs w:val="20"/>
        </w:rPr>
      </w:pPr>
      <w:r w:rsidRPr="003625AF">
        <w:rPr>
          <w:szCs w:val="20"/>
        </w:rPr>
        <w:t>Homepage: www.walraven.com</w:t>
      </w:r>
    </w:p>
    <w:p w14:paraId="09131DA7" w14:textId="77777777" w:rsidR="00E66057" w:rsidRDefault="00E66057" w:rsidP="00E66057">
      <w:pPr>
        <w:tabs>
          <w:tab w:val="left" w:pos="1083"/>
        </w:tabs>
        <w:rPr>
          <w:szCs w:val="20"/>
        </w:rPr>
        <w:sectPr w:rsidR="00E66057" w:rsidSect="00E85A83">
          <w:headerReference w:type="even" r:id="rId21"/>
          <w:headerReference w:type="default" r:id="rId22"/>
          <w:footerReference w:type="default" r:id="rId23"/>
          <w:headerReference w:type="first" r:id="rId24"/>
          <w:footerReference w:type="first" r:id="rId25"/>
          <w:type w:val="continuous"/>
          <w:pgSz w:w="11906" w:h="16838" w:code="9"/>
          <w:pgMar w:top="1418" w:right="2125" w:bottom="1418" w:left="1701" w:header="709" w:footer="709" w:gutter="0"/>
          <w:cols w:num="2" w:space="143"/>
          <w:docGrid w:linePitch="360"/>
        </w:sectPr>
      </w:pPr>
    </w:p>
    <w:p w14:paraId="3D654997" w14:textId="77777777" w:rsidR="00E66057" w:rsidRDefault="00E66057" w:rsidP="00E66057">
      <w:pPr>
        <w:tabs>
          <w:tab w:val="left" w:pos="1083"/>
        </w:tabs>
        <w:rPr>
          <w:szCs w:val="20"/>
        </w:rPr>
      </w:pPr>
    </w:p>
    <w:sectPr w:rsidR="00E66057" w:rsidSect="00FE3EE8">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1418" w:right="1418" w:bottom="1418" w:left="2109" w:header="709" w:footer="709" w:gutter="0"/>
      <w:cols w:num="2" w:space="12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F16FB" w14:textId="77777777" w:rsidR="00FB7F24" w:rsidRDefault="00FB7F24">
      <w:r>
        <w:separator/>
      </w:r>
    </w:p>
  </w:endnote>
  <w:endnote w:type="continuationSeparator" w:id="0">
    <w:p w14:paraId="01616225" w14:textId="77777777" w:rsidR="00FB7F24" w:rsidRDefault="00FB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4F4A" w14:textId="77777777" w:rsidR="00442351" w:rsidRDefault="004423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36E5F" w14:textId="77777777" w:rsidR="001564A3" w:rsidRDefault="001564A3" w:rsidP="001564A3">
    <w:pPr>
      <w:pStyle w:val="Fuzeile"/>
      <w:jc w:val="center"/>
    </w:pPr>
    <w:bookmarkStart w:id="0" w:name="_GoBack"/>
    <w:bookmarkEnd w:id="0"/>
    <w:r>
      <w:rPr>
        <w:sz w:val="18"/>
      </w:rPr>
      <w:t>Veröffentlichung honorarfrei, bei Abdruck freuen wir uns über ein Belegexemplar.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0210" w14:textId="77777777" w:rsidR="00442351" w:rsidRDefault="0044235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8776" w14:textId="77777777" w:rsidR="00E66057" w:rsidRPr="00F342F3" w:rsidRDefault="00E66057" w:rsidP="00F342F3">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6A63" w14:textId="77777777" w:rsidR="00E66057" w:rsidRPr="00862269" w:rsidRDefault="00442351" w:rsidP="00641BC2">
    <w:pPr>
      <w:pStyle w:val="Fuzeile"/>
      <w:rPr>
        <w:sz w:val="18"/>
      </w:rPr>
    </w:pPr>
    <w:hyperlink r:id="rId1" w:history="1">
      <w:r w:rsidR="00E66057" w:rsidRPr="00862269">
        <w:rPr>
          <w:rStyle w:val="Hyperlink"/>
          <w:sz w:val="18"/>
        </w:rPr>
        <w:t>info@bis-walraven.de</w:t>
      </w:r>
    </w:hyperlink>
    <w:r w:rsidR="00E66057" w:rsidRPr="00862269">
      <w:rPr>
        <w:sz w:val="18"/>
      </w:rPr>
      <w:t xml:space="preserve">; </w:t>
    </w:r>
    <w:hyperlink r:id="rId2" w:history="1">
      <w:r w:rsidR="00E66057" w:rsidRPr="00862269">
        <w:rPr>
          <w:rStyle w:val="Hyperlink"/>
          <w:sz w:val="18"/>
        </w:rPr>
        <w:t>www.walraven.com</w:t>
      </w:r>
    </w:hyperlink>
    <w:r w:rsidR="00E66057" w:rsidRPr="00862269">
      <w:rPr>
        <w:sz w:val="18"/>
      </w:rPr>
      <w:t xml:space="preserve">; </w:t>
    </w:r>
    <w:hyperlink r:id="rId3" w:history="1">
      <w:r w:rsidR="00E66057" w:rsidRPr="00862269">
        <w:rPr>
          <w:rStyle w:val="Hyperlink"/>
          <w:sz w:val="18"/>
        </w:rPr>
        <w:t>www.bis-brandschutzplaner.de</w:t>
      </w:r>
    </w:hyperlink>
    <w:r w:rsidR="00E66057">
      <w:rPr>
        <w:sz w:val="18"/>
      </w:rPr>
      <w:tab/>
    </w:r>
    <w:r w:rsidR="00E66057" w:rsidRPr="001F2082">
      <w:rPr>
        <w:noProof/>
        <w:sz w:val="18"/>
        <w:lang w:eastAsia="de-DE"/>
      </w:rPr>
      <w:drawing>
        <wp:inline distT="0" distB="0" distL="0" distR="0" wp14:anchorId="4DD5D73D" wp14:editId="1FAF24D7">
          <wp:extent cx="1527175" cy="362585"/>
          <wp:effectExtent l="0" t="0" r="0" b="0"/>
          <wp:docPr id="22" name="Bild 3" descr="BIS_Technolog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S_Technology_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7175" cy="362585"/>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3AEC0" w14:textId="77777777" w:rsidR="006605CB" w:rsidRDefault="006605CB">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9D7AA" w14:textId="77777777" w:rsidR="00335387" w:rsidRDefault="00335387" w:rsidP="00DC11F5">
    <w:pPr>
      <w:jc w:val="center"/>
      <w:rPr>
        <w:sz w:val="18"/>
      </w:rPr>
    </w:pPr>
    <w:r w:rsidRPr="001421AA">
      <w:rPr>
        <w:sz w:val="18"/>
      </w:rPr>
      <w:t>Texte und Foto</w:t>
    </w:r>
    <w:r>
      <w:rPr>
        <w:sz w:val="18"/>
      </w:rPr>
      <w:t>s auch auf der beiliegenden CD</w:t>
    </w:r>
  </w:p>
  <w:p w14:paraId="64F37EEE" w14:textId="77777777" w:rsidR="00335387" w:rsidRDefault="00335387" w:rsidP="00DC11F5">
    <w:pPr>
      <w:pStyle w:val="Fuzeile"/>
      <w:jc w:val="center"/>
      <w:rPr>
        <w:sz w:val="18"/>
      </w:rPr>
    </w:pPr>
    <w:r>
      <w:rPr>
        <w:sz w:val="18"/>
      </w:rPr>
      <w:t>Veröffentlichung honorarfrei, bei Abdruck freuen wir uns über ein Belegexemplar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0C77F" w14:textId="7955B9A1" w:rsidR="00335387" w:rsidRPr="00862269" w:rsidRDefault="00442351" w:rsidP="00641BC2">
    <w:pPr>
      <w:pStyle w:val="Fuzeile"/>
      <w:rPr>
        <w:sz w:val="18"/>
      </w:rPr>
    </w:pPr>
    <w:hyperlink r:id="rId1" w:history="1">
      <w:r w:rsidR="00335387" w:rsidRPr="00862269">
        <w:rPr>
          <w:rStyle w:val="Hyperlink"/>
          <w:sz w:val="18"/>
        </w:rPr>
        <w:t>info@bis-walraven.de</w:t>
      </w:r>
    </w:hyperlink>
    <w:r w:rsidR="00335387" w:rsidRPr="00862269">
      <w:rPr>
        <w:sz w:val="18"/>
      </w:rPr>
      <w:t xml:space="preserve">; </w:t>
    </w:r>
    <w:hyperlink r:id="rId2" w:history="1">
      <w:r w:rsidR="00335387" w:rsidRPr="00862269">
        <w:rPr>
          <w:rStyle w:val="Hyperlink"/>
          <w:sz w:val="18"/>
        </w:rPr>
        <w:t>www.walraven.com</w:t>
      </w:r>
    </w:hyperlink>
    <w:r w:rsidR="00335387" w:rsidRPr="00862269">
      <w:rPr>
        <w:sz w:val="18"/>
      </w:rPr>
      <w:t xml:space="preserve">; </w:t>
    </w:r>
    <w:hyperlink r:id="rId3" w:history="1">
      <w:r w:rsidR="00335387" w:rsidRPr="00862269">
        <w:rPr>
          <w:rStyle w:val="Hyperlink"/>
          <w:sz w:val="18"/>
        </w:rPr>
        <w:t>www.bis-brandschutzplaner.de</w:t>
      </w:r>
    </w:hyperlink>
    <w:r w:rsidR="00335387">
      <w:rPr>
        <w:sz w:val="18"/>
      </w:rPr>
      <w:tab/>
    </w:r>
    <w:r w:rsidR="00D26B15">
      <w:rPr>
        <w:noProof/>
        <w:sz w:val="18"/>
      </w:rPr>
      <w:drawing>
        <wp:inline distT="0" distB="0" distL="0" distR="0" wp14:anchorId="3172992B" wp14:editId="54486BA0">
          <wp:extent cx="1524000" cy="361950"/>
          <wp:effectExtent l="0" t="0" r="0" b="0"/>
          <wp:docPr id="1573" name="Bild 1" descr="BIS_Technolog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_Technology_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190F6" w14:textId="77777777" w:rsidR="00FB7F24" w:rsidRDefault="00FB7F24">
      <w:r>
        <w:separator/>
      </w:r>
    </w:p>
  </w:footnote>
  <w:footnote w:type="continuationSeparator" w:id="0">
    <w:p w14:paraId="5E1301F6" w14:textId="77777777" w:rsidR="00FB7F24" w:rsidRDefault="00FB7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3A3D9" w14:textId="77777777" w:rsidR="00442351" w:rsidRDefault="004423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9B5C" w14:textId="6A8E2550" w:rsidR="001564A3" w:rsidRDefault="00AF2744" w:rsidP="001564A3">
    <w:pPr>
      <w:pStyle w:val="Kopfzeile"/>
      <w:tabs>
        <w:tab w:val="left" w:pos="8505"/>
      </w:tabs>
      <w:rPr>
        <w:sz w:val="10"/>
        <w:szCs w:val="10"/>
      </w:rPr>
    </w:pPr>
    <w:r>
      <w:rPr>
        <w:noProof/>
      </w:rPr>
      <w:drawing>
        <wp:anchor distT="0" distB="0" distL="114300" distR="114300" simplePos="0" relativeHeight="251689472" behindDoc="0" locked="0" layoutInCell="1" allowOverlap="1" wp14:anchorId="7A8C78C3" wp14:editId="1D2AB238">
          <wp:simplePos x="0" y="0"/>
          <wp:positionH relativeFrom="column">
            <wp:posOffset>4003040</wp:posOffset>
          </wp:positionH>
          <wp:positionV relativeFrom="page">
            <wp:posOffset>447040</wp:posOffset>
          </wp:positionV>
          <wp:extent cx="1591200" cy="5580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lraven-Logo-RGB.jpg"/>
                  <pic:cNvPicPr/>
                </pic:nvPicPr>
                <pic:blipFill>
                  <a:blip r:embed="rId1">
                    <a:extLst>
                      <a:ext uri="{28A0092B-C50C-407E-A947-70E740481C1C}">
                        <a14:useLocalDpi xmlns:a14="http://schemas.microsoft.com/office/drawing/2010/main" val="0"/>
                      </a:ext>
                    </a:extLst>
                  </a:blip>
                  <a:stretch>
                    <a:fillRect/>
                  </a:stretch>
                </pic:blipFill>
                <pic:spPr>
                  <a:xfrm>
                    <a:off x="0" y="0"/>
                    <a:ext cx="1591200" cy="558000"/>
                  </a:xfrm>
                  <a:prstGeom prst="rect">
                    <a:avLst/>
                  </a:prstGeom>
                </pic:spPr>
              </pic:pic>
            </a:graphicData>
          </a:graphic>
          <wp14:sizeRelH relativeFrom="margin">
            <wp14:pctWidth>0</wp14:pctWidth>
          </wp14:sizeRelH>
          <wp14:sizeRelV relativeFrom="margin">
            <wp14:pctHeight>0</wp14:pctHeight>
          </wp14:sizeRelV>
        </wp:anchor>
      </w:drawing>
    </w:r>
  </w:p>
  <w:p w14:paraId="433EEDD7" w14:textId="38387FDD" w:rsidR="001564A3" w:rsidRDefault="001564A3" w:rsidP="001564A3">
    <w:pPr>
      <w:pStyle w:val="Kopfzeile"/>
      <w:rPr>
        <w:sz w:val="10"/>
        <w:szCs w:val="10"/>
      </w:rPr>
    </w:pPr>
  </w:p>
  <w:p w14:paraId="60372DA4" w14:textId="3F6BDB6E" w:rsidR="001564A3" w:rsidRDefault="001564A3" w:rsidP="001564A3">
    <w:pPr>
      <w:pStyle w:val="Kopfzeile"/>
      <w:rPr>
        <w:sz w:val="10"/>
        <w:szCs w:val="10"/>
      </w:rPr>
    </w:pPr>
  </w:p>
  <w:p w14:paraId="3FDED2EE" w14:textId="77777777" w:rsidR="001564A3" w:rsidRDefault="001564A3" w:rsidP="001564A3">
    <w:pPr>
      <w:pStyle w:val="Kopfzeile"/>
      <w:tabs>
        <w:tab w:val="left" w:pos="8505"/>
      </w:tabs>
      <w:rPr>
        <w:sz w:val="10"/>
        <w:szCs w:val="10"/>
      </w:rPr>
    </w:pPr>
  </w:p>
  <w:p w14:paraId="624ED2F2" w14:textId="77777777" w:rsidR="001564A3" w:rsidRDefault="001564A3" w:rsidP="001564A3">
    <w:pPr>
      <w:pStyle w:val="Kopfzeile"/>
      <w:rPr>
        <w:sz w:val="10"/>
        <w:szCs w:val="10"/>
      </w:rPr>
    </w:pPr>
  </w:p>
  <w:p w14:paraId="04FF69A1" w14:textId="77777777" w:rsidR="001564A3" w:rsidRDefault="001564A3" w:rsidP="001564A3">
    <w:pPr>
      <w:pStyle w:val="Kopfzeile"/>
      <w:rPr>
        <w:sz w:val="10"/>
        <w:szCs w:val="10"/>
      </w:rPr>
    </w:pPr>
  </w:p>
  <w:p w14:paraId="5584058D" w14:textId="77777777" w:rsidR="001564A3" w:rsidRPr="00335387" w:rsidRDefault="00442351" w:rsidP="001564A3">
    <w:pPr>
      <w:pStyle w:val="Kopfzeile"/>
      <w:rPr>
        <w:b/>
        <w:sz w:val="18"/>
      </w:rPr>
    </w:pPr>
    <w:hyperlink r:id="rId2" w:history="1">
      <w:r w:rsidR="001564A3" w:rsidRPr="00335387">
        <w:rPr>
          <w:rStyle w:val="Hyperlink"/>
          <w:b/>
          <w:color w:val="auto"/>
          <w:sz w:val="18"/>
          <w:u w:val="none"/>
        </w:rPr>
        <w:t>walraven.com</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0FD34" w14:textId="77777777" w:rsidR="00442351" w:rsidRDefault="0044235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8459" w14:textId="18851CFC" w:rsidR="00E66057" w:rsidRDefault="00E66057">
    <w:pPr>
      <w:pStyle w:val="Kopfzeile"/>
    </w:pPr>
    <w:r>
      <w:rPr>
        <w:noProof/>
      </w:rPr>
      <w:drawing>
        <wp:anchor distT="0" distB="0" distL="114300" distR="114300" simplePos="0" relativeHeight="251687424" behindDoc="1" locked="0" layoutInCell="0" allowOverlap="1" wp14:anchorId="71C4E8FD" wp14:editId="4B4B082A">
          <wp:simplePos x="0" y="0"/>
          <wp:positionH relativeFrom="margin">
            <wp:align>center</wp:align>
          </wp:positionH>
          <wp:positionV relativeFrom="margin">
            <wp:align>center</wp:align>
          </wp:positionV>
          <wp:extent cx="5319395" cy="7519035"/>
          <wp:effectExtent l="0" t="0" r="0" b="5715"/>
          <wp:wrapNone/>
          <wp:docPr id="1577" name="Grafik 1577" descr="LH Walraven_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LH Walraven_B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9395" cy="7519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400" behindDoc="1" locked="0" layoutInCell="0" allowOverlap="1" wp14:anchorId="2A2B2886" wp14:editId="3728BAE2">
          <wp:simplePos x="0" y="0"/>
          <wp:positionH relativeFrom="margin">
            <wp:align>center</wp:align>
          </wp:positionH>
          <wp:positionV relativeFrom="margin">
            <wp:align>center</wp:align>
          </wp:positionV>
          <wp:extent cx="5319395" cy="7519035"/>
          <wp:effectExtent l="0" t="0" r="0" b="5715"/>
          <wp:wrapNone/>
          <wp:docPr id="1576" name="Grafik 1576" descr="LH Walraven_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LH Walraven_B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9395" cy="7519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376" behindDoc="1" locked="0" layoutInCell="0" allowOverlap="1" wp14:anchorId="54BE64D6" wp14:editId="0067068E">
          <wp:simplePos x="0" y="0"/>
          <wp:positionH relativeFrom="margin">
            <wp:align>center</wp:align>
          </wp:positionH>
          <wp:positionV relativeFrom="margin">
            <wp:align>center</wp:align>
          </wp:positionV>
          <wp:extent cx="5752465" cy="8128635"/>
          <wp:effectExtent l="0" t="0" r="0" b="5715"/>
          <wp:wrapNone/>
          <wp:docPr id="1575" name="Grafik 1575" descr="Briefbogen Walraven 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riefbogen Walraven Hold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465" cy="81286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352" behindDoc="1" locked="0" layoutInCell="0" allowOverlap="1" wp14:anchorId="272F3C83" wp14:editId="289BA400">
          <wp:simplePos x="0" y="0"/>
          <wp:positionH relativeFrom="margin">
            <wp:align>center</wp:align>
          </wp:positionH>
          <wp:positionV relativeFrom="margin">
            <wp:align>center</wp:align>
          </wp:positionV>
          <wp:extent cx="5759450" cy="8199120"/>
          <wp:effectExtent l="0" t="0" r="0" b="0"/>
          <wp:wrapNone/>
          <wp:docPr id="1574" name="Grafik 1574" descr="Briefbogen Walraven 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riefbogen Walraven Hold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0" cy="8199120"/>
                  </a:xfrm>
                  <a:prstGeom prst="rect">
                    <a:avLst/>
                  </a:prstGeom>
                  <a:noFill/>
                </pic:spPr>
              </pic:pic>
            </a:graphicData>
          </a:graphic>
          <wp14:sizeRelH relativeFrom="page">
            <wp14:pctWidth>0</wp14:pctWidth>
          </wp14:sizeRelH>
          <wp14:sizeRelV relativeFrom="page">
            <wp14:pctHeight>0</wp14:pctHeight>
          </wp14:sizeRelV>
        </wp:anchor>
      </w:drawing>
    </w:r>
    <w:r w:rsidR="00442351">
      <w:rPr>
        <w:noProof/>
      </w:rPr>
      <w:pict w14:anchorId="5A312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3" type="#_x0000_t75" style="position:absolute;margin-left:0;margin-top:0;width:453.5pt;height:645.6pt;z-index:-251633152;mso-position-horizontal:center;mso-position-horizontal-relative:margin;mso-position-vertical:center;mso-position-vertical-relative:margin" o:allowincell="f">
          <v:imagedata r:id="rId4" o:title="Briefbogen Walraven Holding"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9AC37" w14:textId="77777777" w:rsidR="00E66057" w:rsidRPr="00A6556E" w:rsidRDefault="00E66057" w:rsidP="00A6556E">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3AB7F" w14:textId="77777777" w:rsidR="00E66057" w:rsidRDefault="00E66057" w:rsidP="00FE53C6">
    <w:pPr>
      <w:pStyle w:val="Kopfzeile"/>
      <w:rPr>
        <w:b/>
        <w:color w:val="006950"/>
        <w:sz w:val="18"/>
      </w:rPr>
    </w:pPr>
    <w:r w:rsidRPr="001F2082">
      <w:rPr>
        <w:b/>
        <w:noProof/>
        <w:sz w:val="18"/>
        <w:lang w:eastAsia="de-DE"/>
      </w:rPr>
      <w:drawing>
        <wp:anchor distT="0" distB="0" distL="114300" distR="114300" simplePos="0" relativeHeight="251688448" behindDoc="1" locked="0" layoutInCell="1" allowOverlap="1" wp14:anchorId="1353D786" wp14:editId="127FD9DE">
          <wp:simplePos x="0" y="0"/>
          <wp:positionH relativeFrom="column">
            <wp:posOffset>-3257550</wp:posOffset>
          </wp:positionH>
          <wp:positionV relativeFrom="paragraph">
            <wp:posOffset>-4182745</wp:posOffset>
          </wp:positionV>
          <wp:extent cx="12974320" cy="18460085"/>
          <wp:effectExtent l="0" t="0" r="0" b="0"/>
          <wp:wrapNone/>
          <wp:docPr id="21" name="Bild 38" descr="letterhead_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etterhead_B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4320" cy="1846008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Pr="001F6C83">
        <w:rPr>
          <w:rStyle w:val="Hyperlink"/>
          <w:b/>
          <w:sz w:val="18"/>
        </w:rPr>
        <w:t>www.walraven.com</w:t>
      </w:r>
    </w:hyperlink>
  </w:p>
  <w:p w14:paraId="37E6F8CF" w14:textId="77777777" w:rsidR="00E66057" w:rsidRPr="001F2082" w:rsidRDefault="00E66057" w:rsidP="00FE53C6">
    <w:pPr>
      <w:pStyle w:val="Kopfzeile"/>
      <w:rPr>
        <w:b/>
        <w:color w:val="006950"/>
        <w:sz w:val="18"/>
      </w:rPr>
    </w:pPr>
    <w:r>
      <w:rPr>
        <w:b/>
        <w:color w:val="006950"/>
        <w:sz w:val="18"/>
      </w:rPr>
      <w:tab/>
    </w:r>
    <w:r>
      <w:rPr>
        <w:b/>
        <w:color w:val="006950"/>
        <w:sz w:val="18"/>
      </w:rPr>
      <w:tab/>
    </w:r>
  </w:p>
  <w:p w14:paraId="32E3F697" w14:textId="77777777" w:rsidR="00E66057" w:rsidRDefault="00E66057">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99027" w14:textId="4021BC68" w:rsidR="00335387" w:rsidRDefault="00D26B15">
    <w:pPr>
      <w:pStyle w:val="Kopfzeile"/>
    </w:pPr>
    <w:r>
      <w:rPr>
        <w:noProof/>
      </w:rPr>
      <w:drawing>
        <wp:anchor distT="0" distB="0" distL="114300" distR="114300" simplePos="0" relativeHeight="251655168" behindDoc="1" locked="0" layoutInCell="0" allowOverlap="1" wp14:anchorId="35FC33C3" wp14:editId="2CFEA58C">
          <wp:simplePos x="0" y="0"/>
          <wp:positionH relativeFrom="margin">
            <wp:align>center</wp:align>
          </wp:positionH>
          <wp:positionV relativeFrom="margin">
            <wp:align>center</wp:align>
          </wp:positionV>
          <wp:extent cx="5319395" cy="7519035"/>
          <wp:effectExtent l="0" t="0" r="0" b="0"/>
          <wp:wrapNone/>
          <wp:docPr id="1567" name="Bild 25" descr="LH Walraven_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H Walraven_B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9395" cy="7519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0" allowOverlap="1" wp14:anchorId="275A829A" wp14:editId="201902FF">
          <wp:simplePos x="0" y="0"/>
          <wp:positionH relativeFrom="margin">
            <wp:align>center</wp:align>
          </wp:positionH>
          <wp:positionV relativeFrom="margin">
            <wp:align>center</wp:align>
          </wp:positionV>
          <wp:extent cx="5319395" cy="7519035"/>
          <wp:effectExtent l="0" t="0" r="0" b="0"/>
          <wp:wrapNone/>
          <wp:docPr id="1568" name="Bild 21" descr="LH Walraven_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H Walraven_B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9395" cy="7519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0" allowOverlap="1" wp14:anchorId="0187462C" wp14:editId="0713E031">
          <wp:simplePos x="0" y="0"/>
          <wp:positionH relativeFrom="margin">
            <wp:align>center</wp:align>
          </wp:positionH>
          <wp:positionV relativeFrom="margin">
            <wp:align>center</wp:align>
          </wp:positionV>
          <wp:extent cx="5752465" cy="8128635"/>
          <wp:effectExtent l="0" t="0" r="0" b="0"/>
          <wp:wrapNone/>
          <wp:docPr id="1569" name="Bild 8" descr="Briefbogen Walraven 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iefbogen Walraven Hold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465" cy="81286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1" locked="0" layoutInCell="0" allowOverlap="1" wp14:anchorId="185DAA1B" wp14:editId="6C4325FD">
          <wp:simplePos x="0" y="0"/>
          <wp:positionH relativeFrom="margin">
            <wp:align>center</wp:align>
          </wp:positionH>
          <wp:positionV relativeFrom="margin">
            <wp:align>center</wp:align>
          </wp:positionV>
          <wp:extent cx="5759450" cy="8199120"/>
          <wp:effectExtent l="0" t="0" r="0" b="0"/>
          <wp:wrapNone/>
          <wp:docPr id="1570" name="Bild 5" descr="Briefbogen Walraven 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iefbogen Walraven Hold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0" cy="8199120"/>
                  </a:xfrm>
                  <a:prstGeom prst="rect">
                    <a:avLst/>
                  </a:prstGeom>
                  <a:noFill/>
                </pic:spPr>
              </pic:pic>
            </a:graphicData>
          </a:graphic>
          <wp14:sizeRelH relativeFrom="page">
            <wp14:pctWidth>0</wp14:pctWidth>
          </wp14:sizeRelH>
          <wp14:sizeRelV relativeFrom="page">
            <wp14:pctHeight>0</wp14:pctHeight>
          </wp14:sizeRelV>
        </wp:anchor>
      </w:drawing>
    </w:r>
    <w:r w:rsidR="00442351">
      <w:rPr>
        <w:noProof/>
      </w:rPr>
      <w:pict w14:anchorId="0CB00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53.5pt;height:645.6pt;z-index:-251665408;mso-position-horizontal:center;mso-position-horizontal-relative:margin;mso-position-vertical:center;mso-position-vertical-relative:margin" o:allowincell="f">
          <v:imagedata r:id="rId4" o:title="Briefbogen Walraven Holding"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363AB" w14:textId="0688FE7E" w:rsidR="00335387" w:rsidRDefault="00D26B15">
    <w:pPr>
      <w:pStyle w:val="Kopfzeile"/>
      <w:rPr>
        <w:sz w:val="10"/>
        <w:szCs w:val="10"/>
      </w:rPr>
    </w:pPr>
    <w:r>
      <w:rPr>
        <w:noProof/>
      </w:rPr>
      <w:drawing>
        <wp:anchor distT="0" distB="0" distL="114300" distR="114300" simplePos="0" relativeHeight="251659264" behindDoc="0" locked="0" layoutInCell="1" allowOverlap="1" wp14:anchorId="3D5363FF" wp14:editId="7A902283">
          <wp:simplePos x="0" y="0"/>
          <wp:positionH relativeFrom="column">
            <wp:posOffset>3200400</wp:posOffset>
          </wp:positionH>
          <wp:positionV relativeFrom="paragraph">
            <wp:posOffset>-209550</wp:posOffset>
          </wp:positionV>
          <wp:extent cx="2120265" cy="747395"/>
          <wp:effectExtent l="0" t="0" r="0" b="0"/>
          <wp:wrapSquare wrapText="bothSides"/>
          <wp:docPr id="1571" name="Bild 50" descr="Walraven_logo_RGB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Walraven_logo_RGB_15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265" cy="747395"/>
                  </a:xfrm>
                  <a:prstGeom prst="rect">
                    <a:avLst/>
                  </a:prstGeom>
                  <a:noFill/>
                </pic:spPr>
              </pic:pic>
            </a:graphicData>
          </a:graphic>
          <wp14:sizeRelH relativeFrom="page">
            <wp14:pctWidth>0</wp14:pctWidth>
          </wp14:sizeRelH>
          <wp14:sizeRelV relativeFrom="page">
            <wp14:pctHeight>0</wp14:pctHeight>
          </wp14:sizeRelV>
        </wp:anchor>
      </w:drawing>
    </w:r>
  </w:p>
  <w:p w14:paraId="26B24CF0" w14:textId="77777777" w:rsidR="00335387" w:rsidRDefault="00335387">
    <w:pPr>
      <w:pStyle w:val="Kopfzeile"/>
      <w:rPr>
        <w:sz w:val="10"/>
        <w:szCs w:val="10"/>
      </w:rPr>
    </w:pPr>
  </w:p>
  <w:p w14:paraId="213E6D54" w14:textId="77777777" w:rsidR="00335387" w:rsidRDefault="00335387">
    <w:pPr>
      <w:pStyle w:val="Kopfzeile"/>
      <w:rPr>
        <w:sz w:val="10"/>
        <w:szCs w:val="10"/>
      </w:rPr>
    </w:pPr>
  </w:p>
  <w:p w14:paraId="72F4F6B2" w14:textId="77777777" w:rsidR="006605CB" w:rsidRDefault="006605CB">
    <w:pPr>
      <w:pStyle w:val="Kopfzeile"/>
      <w:rPr>
        <w:sz w:val="10"/>
        <w:szCs w:val="10"/>
      </w:rPr>
    </w:pPr>
  </w:p>
  <w:p w14:paraId="3AA8F9EF" w14:textId="77777777" w:rsidR="006605CB" w:rsidRDefault="006605CB">
    <w:pPr>
      <w:pStyle w:val="Kopfzeile"/>
      <w:rPr>
        <w:sz w:val="10"/>
        <w:szCs w:val="10"/>
      </w:rPr>
    </w:pPr>
  </w:p>
  <w:p w14:paraId="7F89159F" w14:textId="77777777" w:rsidR="00335387" w:rsidRDefault="00335387">
    <w:pPr>
      <w:pStyle w:val="Kopfzeile"/>
      <w:rPr>
        <w:sz w:val="10"/>
        <w:szCs w:val="10"/>
      </w:rPr>
    </w:pPr>
  </w:p>
  <w:p w14:paraId="490F5FC2" w14:textId="77777777" w:rsidR="00335387" w:rsidRDefault="00442351">
    <w:pPr>
      <w:pStyle w:val="Kopfzeile"/>
      <w:rPr>
        <w:b/>
        <w:color w:val="006950"/>
        <w:sz w:val="18"/>
      </w:rPr>
    </w:pPr>
    <w:hyperlink r:id="rId2" w:history="1">
      <w:r w:rsidR="00335387" w:rsidRPr="001F6C83">
        <w:rPr>
          <w:rStyle w:val="Hyperlink"/>
          <w:b/>
          <w:sz w:val="18"/>
        </w:rPr>
        <w:t>walraven.com</w:t>
      </w:r>
    </w:hyperlink>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640A" w14:textId="2ADB9A8D" w:rsidR="00335387" w:rsidRDefault="00D26B15" w:rsidP="00FE53C6">
    <w:pPr>
      <w:pStyle w:val="Kopfzeile"/>
      <w:rPr>
        <w:b/>
        <w:color w:val="006950"/>
        <w:sz w:val="18"/>
      </w:rPr>
    </w:pPr>
    <w:r>
      <w:rPr>
        <w:b/>
        <w:noProof/>
        <w:sz w:val="18"/>
      </w:rPr>
      <w:drawing>
        <wp:anchor distT="0" distB="0" distL="114300" distR="114300" simplePos="0" relativeHeight="251656192" behindDoc="1" locked="0" layoutInCell="1" allowOverlap="1" wp14:anchorId="0EB3A2AF" wp14:editId="68DE1514">
          <wp:simplePos x="0" y="0"/>
          <wp:positionH relativeFrom="column">
            <wp:posOffset>-3257550</wp:posOffset>
          </wp:positionH>
          <wp:positionV relativeFrom="paragraph">
            <wp:posOffset>-4182745</wp:posOffset>
          </wp:positionV>
          <wp:extent cx="12974320" cy="18460085"/>
          <wp:effectExtent l="0" t="0" r="0" b="0"/>
          <wp:wrapNone/>
          <wp:docPr id="1572" name="Bild 38" descr="letterhead_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etterhead_B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4320" cy="18460085"/>
                  </a:xfrm>
                  <a:prstGeom prst="rect">
                    <a:avLst/>
                  </a:prstGeom>
                  <a:noFill/>
                </pic:spPr>
              </pic:pic>
            </a:graphicData>
          </a:graphic>
          <wp14:sizeRelH relativeFrom="page">
            <wp14:pctWidth>0</wp14:pctWidth>
          </wp14:sizeRelH>
          <wp14:sizeRelV relativeFrom="page">
            <wp14:pctHeight>0</wp14:pctHeight>
          </wp14:sizeRelV>
        </wp:anchor>
      </w:drawing>
    </w:r>
    <w:hyperlink r:id="rId2" w:history="1">
      <w:r w:rsidR="00335387" w:rsidRPr="001F6C83">
        <w:rPr>
          <w:rStyle w:val="Hyperlink"/>
          <w:b/>
          <w:sz w:val="18"/>
        </w:rPr>
        <w:t>www.walraven.com</w:t>
      </w:r>
    </w:hyperlink>
  </w:p>
  <w:p w14:paraId="4AA5859F" w14:textId="77777777" w:rsidR="00335387" w:rsidRPr="001F2082" w:rsidRDefault="00335387" w:rsidP="00FE53C6">
    <w:pPr>
      <w:pStyle w:val="Kopfzeile"/>
      <w:rPr>
        <w:b/>
        <w:color w:val="006950"/>
        <w:sz w:val="18"/>
      </w:rPr>
    </w:pPr>
    <w:r>
      <w:rPr>
        <w:b/>
        <w:color w:val="006950"/>
        <w:sz w:val="18"/>
      </w:rPr>
      <w:tab/>
    </w:r>
    <w:r>
      <w:rPr>
        <w:b/>
        <w:color w:val="006950"/>
        <w:sz w:val="18"/>
      </w:rPr>
      <w:tab/>
    </w:r>
  </w:p>
  <w:p w14:paraId="4B0409C4" w14:textId="77777777" w:rsidR="00335387" w:rsidRDefault="003353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6647"/>
    <w:multiLevelType w:val="hybridMultilevel"/>
    <w:tmpl w:val="0DDAA6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62A24"/>
    <w:multiLevelType w:val="hybridMultilevel"/>
    <w:tmpl w:val="E82690AE"/>
    <w:lvl w:ilvl="0" w:tplc="E4DA15F2">
      <w:start w:val="1"/>
      <w:numFmt w:val="bullet"/>
      <w:lvlText w:val="•"/>
      <w:lvlJc w:val="left"/>
      <w:pPr>
        <w:tabs>
          <w:tab w:val="num" w:pos="720"/>
        </w:tabs>
        <w:ind w:left="720" w:hanging="360"/>
      </w:pPr>
      <w:rPr>
        <w:rFonts w:ascii="Times New Roman" w:hAnsi="Times New Roman" w:hint="default"/>
      </w:rPr>
    </w:lvl>
    <w:lvl w:ilvl="1" w:tplc="4470EDB2">
      <w:start w:val="1"/>
      <w:numFmt w:val="bullet"/>
      <w:lvlText w:val="•"/>
      <w:lvlJc w:val="left"/>
      <w:pPr>
        <w:tabs>
          <w:tab w:val="num" w:pos="1440"/>
        </w:tabs>
        <w:ind w:left="1440" w:hanging="360"/>
      </w:pPr>
      <w:rPr>
        <w:rFonts w:ascii="Times New Roman" w:hAnsi="Times New Roman" w:hint="default"/>
      </w:rPr>
    </w:lvl>
    <w:lvl w:ilvl="2" w:tplc="737A9538" w:tentative="1">
      <w:start w:val="1"/>
      <w:numFmt w:val="bullet"/>
      <w:lvlText w:val="•"/>
      <w:lvlJc w:val="left"/>
      <w:pPr>
        <w:tabs>
          <w:tab w:val="num" w:pos="2160"/>
        </w:tabs>
        <w:ind w:left="2160" w:hanging="360"/>
      </w:pPr>
      <w:rPr>
        <w:rFonts w:ascii="Times New Roman" w:hAnsi="Times New Roman" w:hint="default"/>
      </w:rPr>
    </w:lvl>
    <w:lvl w:ilvl="3" w:tplc="ECAE4D5A" w:tentative="1">
      <w:start w:val="1"/>
      <w:numFmt w:val="bullet"/>
      <w:lvlText w:val="•"/>
      <w:lvlJc w:val="left"/>
      <w:pPr>
        <w:tabs>
          <w:tab w:val="num" w:pos="2880"/>
        </w:tabs>
        <w:ind w:left="2880" w:hanging="360"/>
      </w:pPr>
      <w:rPr>
        <w:rFonts w:ascii="Times New Roman" w:hAnsi="Times New Roman" w:hint="default"/>
      </w:rPr>
    </w:lvl>
    <w:lvl w:ilvl="4" w:tplc="039E32DE" w:tentative="1">
      <w:start w:val="1"/>
      <w:numFmt w:val="bullet"/>
      <w:lvlText w:val="•"/>
      <w:lvlJc w:val="left"/>
      <w:pPr>
        <w:tabs>
          <w:tab w:val="num" w:pos="3600"/>
        </w:tabs>
        <w:ind w:left="3600" w:hanging="360"/>
      </w:pPr>
      <w:rPr>
        <w:rFonts w:ascii="Times New Roman" w:hAnsi="Times New Roman" w:hint="default"/>
      </w:rPr>
    </w:lvl>
    <w:lvl w:ilvl="5" w:tplc="C5D893D2" w:tentative="1">
      <w:start w:val="1"/>
      <w:numFmt w:val="bullet"/>
      <w:lvlText w:val="•"/>
      <w:lvlJc w:val="left"/>
      <w:pPr>
        <w:tabs>
          <w:tab w:val="num" w:pos="4320"/>
        </w:tabs>
        <w:ind w:left="4320" w:hanging="360"/>
      </w:pPr>
      <w:rPr>
        <w:rFonts w:ascii="Times New Roman" w:hAnsi="Times New Roman" w:hint="default"/>
      </w:rPr>
    </w:lvl>
    <w:lvl w:ilvl="6" w:tplc="47BED8CE" w:tentative="1">
      <w:start w:val="1"/>
      <w:numFmt w:val="bullet"/>
      <w:lvlText w:val="•"/>
      <w:lvlJc w:val="left"/>
      <w:pPr>
        <w:tabs>
          <w:tab w:val="num" w:pos="5040"/>
        </w:tabs>
        <w:ind w:left="5040" w:hanging="360"/>
      </w:pPr>
      <w:rPr>
        <w:rFonts w:ascii="Times New Roman" w:hAnsi="Times New Roman" w:hint="default"/>
      </w:rPr>
    </w:lvl>
    <w:lvl w:ilvl="7" w:tplc="DEE0C82C" w:tentative="1">
      <w:start w:val="1"/>
      <w:numFmt w:val="bullet"/>
      <w:lvlText w:val="•"/>
      <w:lvlJc w:val="left"/>
      <w:pPr>
        <w:tabs>
          <w:tab w:val="num" w:pos="5760"/>
        </w:tabs>
        <w:ind w:left="5760" w:hanging="360"/>
      </w:pPr>
      <w:rPr>
        <w:rFonts w:ascii="Times New Roman" w:hAnsi="Times New Roman" w:hint="default"/>
      </w:rPr>
    </w:lvl>
    <w:lvl w:ilvl="8" w:tplc="F92A499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F66A6F"/>
    <w:multiLevelType w:val="hybridMultilevel"/>
    <w:tmpl w:val="C1FA0EA6"/>
    <w:lvl w:ilvl="0" w:tplc="04070001">
      <w:start w:val="1"/>
      <w:numFmt w:val="bullet"/>
      <w:lvlText w:val=""/>
      <w:lvlJc w:val="left"/>
      <w:pPr>
        <w:tabs>
          <w:tab w:val="num" w:pos="2373"/>
        </w:tabs>
        <w:ind w:left="2373" w:hanging="360"/>
      </w:pPr>
      <w:rPr>
        <w:rFonts w:ascii="Symbol" w:hAnsi="Symbol" w:hint="default"/>
      </w:rPr>
    </w:lvl>
    <w:lvl w:ilvl="1" w:tplc="04070003" w:tentative="1">
      <w:start w:val="1"/>
      <w:numFmt w:val="bullet"/>
      <w:lvlText w:val="o"/>
      <w:lvlJc w:val="left"/>
      <w:pPr>
        <w:tabs>
          <w:tab w:val="num" w:pos="3093"/>
        </w:tabs>
        <w:ind w:left="3093" w:hanging="360"/>
      </w:pPr>
      <w:rPr>
        <w:rFonts w:ascii="Courier New" w:hAnsi="Courier New" w:hint="default"/>
      </w:rPr>
    </w:lvl>
    <w:lvl w:ilvl="2" w:tplc="04070005" w:tentative="1">
      <w:start w:val="1"/>
      <w:numFmt w:val="bullet"/>
      <w:lvlText w:val=""/>
      <w:lvlJc w:val="left"/>
      <w:pPr>
        <w:tabs>
          <w:tab w:val="num" w:pos="3813"/>
        </w:tabs>
        <w:ind w:left="3813" w:hanging="360"/>
      </w:pPr>
      <w:rPr>
        <w:rFonts w:ascii="Wingdings" w:hAnsi="Wingdings" w:hint="default"/>
      </w:rPr>
    </w:lvl>
    <w:lvl w:ilvl="3" w:tplc="04070001" w:tentative="1">
      <w:start w:val="1"/>
      <w:numFmt w:val="bullet"/>
      <w:lvlText w:val=""/>
      <w:lvlJc w:val="left"/>
      <w:pPr>
        <w:tabs>
          <w:tab w:val="num" w:pos="4533"/>
        </w:tabs>
        <w:ind w:left="4533" w:hanging="360"/>
      </w:pPr>
      <w:rPr>
        <w:rFonts w:ascii="Symbol" w:hAnsi="Symbol" w:hint="default"/>
      </w:rPr>
    </w:lvl>
    <w:lvl w:ilvl="4" w:tplc="04070003" w:tentative="1">
      <w:start w:val="1"/>
      <w:numFmt w:val="bullet"/>
      <w:lvlText w:val="o"/>
      <w:lvlJc w:val="left"/>
      <w:pPr>
        <w:tabs>
          <w:tab w:val="num" w:pos="5253"/>
        </w:tabs>
        <w:ind w:left="5253" w:hanging="360"/>
      </w:pPr>
      <w:rPr>
        <w:rFonts w:ascii="Courier New" w:hAnsi="Courier New" w:hint="default"/>
      </w:rPr>
    </w:lvl>
    <w:lvl w:ilvl="5" w:tplc="04070005" w:tentative="1">
      <w:start w:val="1"/>
      <w:numFmt w:val="bullet"/>
      <w:lvlText w:val=""/>
      <w:lvlJc w:val="left"/>
      <w:pPr>
        <w:tabs>
          <w:tab w:val="num" w:pos="5973"/>
        </w:tabs>
        <w:ind w:left="5973" w:hanging="360"/>
      </w:pPr>
      <w:rPr>
        <w:rFonts w:ascii="Wingdings" w:hAnsi="Wingdings" w:hint="default"/>
      </w:rPr>
    </w:lvl>
    <w:lvl w:ilvl="6" w:tplc="04070001" w:tentative="1">
      <w:start w:val="1"/>
      <w:numFmt w:val="bullet"/>
      <w:lvlText w:val=""/>
      <w:lvlJc w:val="left"/>
      <w:pPr>
        <w:tabs>
          <w:tab w:val="num" w:pos="6693"/>
        </w:tabs>
        <w:ind w:left="6693" w:hanging="360"/>
      </w:pPr>
      <w:rPr>
        <w:rFonts w:ascii="Symbol" w:hAnsi="Symbol" w:hint="default"/>
      </w:rPr>
    </w:lvl>
    <w:lvl w:ilvl="7" w:tplc="04070003" w:tentative="1">
      <w:start w:val="1"/>
      <w:numFmt w:val="bullet"/>
      <w:lvlText w:val="o"/>
      <w:lvlJc w:val="left"/>
      <w:pPr>
        <w:tabs>
          <w:tab w:val="num" w:pos="7413"/>
        </w:tabs>
        <w:ind w:left="7413" w:hanging="360"/>
      </w:pPr>
      <w:rPr>
        <w:rFonts w:ascii="Courier New" w:hAnsi="Courier New" w:hint="default"/>
      </w:rPr>
    </w:lvl>
    <w:lvl w:ilvl="8" w:tplc="04070005" w:tentative="1">
      <w:start w:val="1"/>
      <w:numFmt w:val="bullet"/>
      <w:lvlText w:val=""/>
      <w:lvlJc w:val="left"/>
      <w:pPr>
        <w:tabs>
          <w:tab w:val="num" w:pos="8133"/>
        </w:tabs>
        <w:ind w:left="8133" w:hanging="360"/>
      </w:pPr>
      <w:rPr>
        <w:rFonts w:ascii="Wingdings" w:hAnsi="Wingdings" w:hint="default"/>
      </w:rPr>
    </w:lvl>
  </w:abstractNum>
  <w:abstractNum w:abstractNumId="3" w15:restartNumberingAfterBreak="0">
    <w:nsid w:val="25927879"/>
    <w:multiLevelType w:val="hybridMultilevel"/>
    <w:tmpl w:val="04F8F238"/>
    <w:lvl w:ilvl="0" w:tplc="EFDC5CD0">
      <w:start w:val="1"/>
      <w:numFmt w:val="bullet"/>
      <w:lvlText w:val="•"/>
      <w:lvlJc w:val="left"/>
      <w:pPr>
        <w:tabs>
          <w:tab w:val="num" w:pos="720"/>
        </w:tabs>
        <w:ind w:left="720" w:hanging="360"/>
      </w:pPr>
      <w:rPr>
        <w:rFonts w:ascii="Times New Roman" w:hAnsi="Times New Roman" w:hint="default"/>
      </w:rPr>
    </w:lvl>
    <w:lvl w:ilvl="1" w:tplc="F82074F0">
      <w:start w:val="161"/>
      <w:numFmt w:val="bullet"/>
      <w:lvlText w:val="–"/>
      <w:lvlJc w:val="left"/>
      <w:pPr>
        <w:tabs>
          <w:tab w:val="num" w:pos="1440"/>
        </w:tabs>
        <w:ind w:left="1440" w:hanging="360"/>
      </w:pPr>
      <w:rPr>
        <w:rFonts w:ascii="Times New Roman" w:hAnsi="Times New Roman" w:hint="default"/>
      </w:rPr>
    </w:lvl>
    <w:lvl w:ilvl="2" w:tplc="79AC44C0" w:tentative="1">
      <w:start w:val="1"/>
      <w:numFmt w:val="bullet"/>
      <w:lvlText w:val="•"/>
      <w:lvlJc w:val="left"/>
      <w:pPr>
        <w:tabs>
          <w:tab w:val="num" w:pos="2160"/>
        </w:tabs>
        <w:ind w:left="2160" w:hanging="360"/>
      </w:pPr>
      <w:rPr>
        <w:rFonts w:ascii="Times New Roman" w:hAnsi="Times New Roman" w:hint="default"/>
      </w:rPr>
    </w:lvl>
    <w:lvl w:ilvl="3" w:tplc="DBBEB384" w:tentative="1">
      <w:start w:val="1"/>
      <w:numFmt w:val="bullet"/>
      <w:lvlText w:val="•"/>
      <w:lvlJc w:val="left"/>
      <w:pPr>
        <w:tabs>
          <w:tab w:val="num" w:pos="2880"/>
        </w:tabs>
        <w:ind w:left="2880" w:hanging="360"/>
      </w:pPr>
      <w:rPr>
        <w:rFonts w:ascii="Times New Roman" w:hAnsi="Times New Roman" w:hint="default"/>
      </w:rPr>
    </w:lvl>
    <w:lvl w:ilvl="4" w:tplc="7E4A5C3E" w:tentative="1">
      <w:start w:val="1"/>
      <w:numFmt w:val="bullet"/>
      <w:lvlText w:val="•"/>
      <w:lvlJc w:val="left"/>
      <w:pPr>
        <w:tabs>
          <w:tab w:val="num" w:pos="3600"/>
        </w:tabs>
        <w:ind w:left="3600" w:hanging="360"/>
      </w:pPr>
      <w:rPr>
        <w:rFonts w:ascii="Times New Roman" w:hAnsi="Times New Roman" w:hint="default"/>
      </w:rPr>
    </w:lvl>
    <w:lvl w:ilvl="5" w:tplc="370076A6" w:tentative="1">
      <w:start w:val="1"/>
      <w:numFmt w:val="bullet"/>
      <w:lvlText w:val="•"/>
      <w:lvlJc w:val="left"/>
      <w:pPr>
        <w:tabs>
          <w:tab w:val="num" w:pos="4320"/>
        </w:tabs>
        <w:ind w:left="4320" w:hanging="360"/>
      </w:pPr>
      <w:rPr>
        <w:rFonts w:ascii="Times New Roman" w:hAnsi="Times New Roman" w:hint="default"/>
      </w:rPr>
    </w:lvl>
    <w:lvl w:ilvl="6" w:tplc="59E4FA8C" w:tentative="1">
      <w:start w:val="1"/>
      <w:numFmt w:val="bullet"/>
      <w:lvlText w:val="•"/>
      <w:lvlJc w:val="left"/>
      <w:pPr>
        <w:tabs>
          <w:tab w:val="num" w:pos="5040"/>
        </w:tabs>
        <w:ind w:left="5040" w:hanging="360"/>
      </w:pPr>
      <w:rPr>
        <w:rFonts w:ascii="Times New Roman" w:hAnsi="Times New Roman" w:hint="default"/>
      </w:rPr>
    </w:lvl>
    <w:lvl w:ilvl="7" w:tplc="93F47F00" w:tentative="1">
      <w:start w:val="1"/>
      <w:numFmt w:val="bullet"/>
      <w:lvlText w:val="•"/>
      <w:lvlJc w:val="left"/>
      <w:pPr>
        <w:tabs>
          <w:tab w:val="num" w:pos="5760"/>
        </w:tabs>
        <w:ind w:left="5760" w:hanging="360"/>
      </w:pPr>
      <w:rPr>
        <w:rFonts w:ascii="Times New Roman" w:hAnsi="Times New Roman" w:hint="default"/>
      </w:rPr>
    </w:lvl>
    <w:lvl w:ilvl="8" w:tplc="BBEA87A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8711EA9"/>
    <w:multiLevelType w:val="hybridMultilevel"/>
    <w:tmpl w:val="F1E0D2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A3316C"/>
    <w:multiLevelType w:val="hybridMultilevel"/>
    <w:tmpl w:val="9B14F66E"/>
    <w:lvl w:ilvl="0" w:tplc="98A0DBFE">
      <w:start w:val="1"/>
      <w:numFmt w:val="decimal"/>
      <w:lvlText w:val="%1."/>
      <w:lvlJc w:val="left"/>
      <w:pPr>
        <w:tabs>
          <w:tab w:val="num" w:pos="2373"/>
        </w:tabs>
        <w:ind w:left="2373" w:hanging="360"/>
      </w:pPr>
      <w:rPr>
        <w:b w:val="0"/>
        <w:bCs w:val="0"/>
      </w:rPr>
    </w:lvl>
    <w:lvl w:ilvl="1" w:tplc="04070019" w:tentative="1">
      <w:start w:val="1"/>
      <w:numFmt w:val="lowerLetter"/>
      <w:lvlText w:val="%2."/>
      <w:lvlJc w:val="left"/>
      <w:pPr>
        <w:tabs>
          <w:tab w:val="num" w:pos="3093"/>
        </w:tabs>
        <w:ind w:left="3093" w:hanging="360"/>
      </w:pPr>
    </w:lvl>
    <w:lvl w:ilvl="2" w:tplc="0407001B" w:tentative="1">
      <w:start w:val="1"/>
      <w:numFmt w:val="lowerRoman"/>
      <w:lvlText w:val="%3."/>
      <w:lvlJc w:val="right"/>
      <w:pPr>
        <w:tabs>
          <w:tab w:val="num" w:pos="3813"/>
        </w:tabs>
        <w:ind w:left="3813" w:hanging="180"/>
      </w:pPr>
    </w:lvl>
    <w:lvl w:ilvl="3" w:tplc="0407000F" w:tentative="1">
      <w:start w:val="1"/>
      <w:numFmt w:val="decimal"/>
      <w:lvlText w:val="%4."/>
      <w:lvlJc w:val="left"/>
      <w:pPr>
        <w:tabs>
          <w:tab w:val="num" w:pos="4533"/>
        </w:tabs>
        <w:ind w:left="4533" w:hanging="360"/>
      </w:pPr>
    </w:lvl>
    <w:lvl w:ilvl="4" w:tplc="04070019" w:tentative="1">
      <w:start w:val="1"/>
      <w:numFmt w:val="lowerLetter"/>
      <w:lvlText w:val="%5."/>
      <w:lvlJc w:val="left"/>
      <w:pPr>
        <w:tabs>
          <w:tab w:val="num" w:pos="5253"/>
        </w:tabs>
        <w:ind w:left="5253" w:hanging="360"/>
      </w:pPr>
    </w:lvl>
    <w:lvl w:ilvl="5" w:tplc="0407001B" w:tentative="1">
      <w:start w:val="1"/>
      <w:numFmt w:val="lowerRoman"/>
      <w:lvlText w:val="%6."/>
      <w:lvlJc w:val="right"/>
      <w:pPr>
        <w:tabs>
          <w:tab w:val="num" w:pos="5973"/>
        </w:tabs>
        <w:ind w:left="5973" w:hanging="180"/>
      </w:pPr>
    </w:lvl>
    <w:lvl w:ilvl="6" w:tplc="0407000F" w:tentative="1">
      <w:start w:val="1"/>
      <w:numFmt w:val="decimal"/>
      <w:lvlText w:val="%7."/>
      <w:lvlJc w:val="left"/>
      <w:pPr>
        <w:tabs>
          <w:tab w:val="num" w:pos="6693"/>
        </w:tabs>
        <w:ind w:left="6693" w:hanging="360"/>
      </w:pPr>
    </w:lvl>
    <w:lvl w:ilvl="7" w:tplc="04070019" w:tentative="1">
      <w:start w:val="1"/>
      <w:numFmt w:val="lowerLetter"/>
      <w:lvlText w:val="%8."/>
      <w:lvlJc w:val="left"/>
      <w:pPr>
        <w:tabs>
          <w:tab w:val="num" w:pos="7413"/>
        </w:tabs>
        <w:ind w:left="7413" w:hanging="360"/>
      </w:pPr>
    </w:lvl>
    <w:lvl w:ilvl="8" w:tplc="0407001B" w:tentative="1">
      <w:start w:val="1"/>
      <w:numFmt w:val="lowerRoman"/>
      <w:lvlText w:val="%9."/>
      <w:lvlJc w:val="right"/>
      <w:pPr>
        <w:tabs>
          <w:tab w:val="num" w:pos="8133"/>
        </w:tabs>
        <w:ind w:left="8133" w:hanging="180"/>
      </w:pPr>
    </w:lvl>
  </w:abstractNum>
  <w:abstractNum w:abstractNumId="6" w15:restartNumberingAfterBreak="0">
    <w:nsid w:val="2AFC3465"/>
    <w:multiLevelType w:val="hybridMultilevel"/>
    <w:tmpl w:val="87E26A60"/>
    <w:lvl w:ilvl="0" w:tplc="0407000F">
      <w:start w:val="1"/>
      <w:numFmt w:val="decimal"/>
      <w:lvlText w:val="%1."/>
      <w:lvlJc w:val="left"/>
      <w:pPr>
        <w:tabs>
          <w:tab w:val="num" w:pos="2373"/>
        </w:tabs>
        <w:ind w:left="2373" w:hanging="360"/>
      </w:pPr>
    </w:lvl>
    <w:lvl w:ilvl="1" w:tplc="04070019" w:tentative="1">
      <w:start w:val="1"/>
      <w:numFmt w:val="lowerLetter"/>
      <w:lvlText w:val="%2."/>
      <w:lvlJc w:val="left"/>
      <w:pPr>
        <w:tabs>
          <w:tab w:val="num" w:pos="3093"/>
        </w:tabs>
        <w:ind w:left="3093" w:hanging="360"/>
      </w:pPr>
    </w:lvl>
    <w:lvl w:ilvl="2" w:tplc="0407001B" w:tentative="1">
      <w:start w:val="1"/>
      <w:numFmt w:val="lowerRoman"/>
      <w:lvlText w:val="%3."/>
      <w:lvlJc w:val="right"/>
      <w:pPr>
        <w:tabs>
          <w:tab w:val="num" w:pos="3813"/>
        </w:tabs>
        <w:ind w:left="3813" w:hanging="180"/>
      </w:pPr>
    </w:lvl>
    <w:lvl w:ilvl="3" w:tplc="0407000F" w:tentative="1">
      <w:start w:val="1"/>
      <w:numFmt w:val="decimal"/>
      <w:lvlText w:val="%4."/>
      <w:lvlJc w:val="left"/>
      <w:pPr>
        <w:tabs>
          <w:tab w:val="num" w:pos="4533"/>
        </w:tabs>
        <w:ind w:left="4533" w:hanging="360"/>
      </w:pPr>
    </w:lvl>
    <w:lvl w:ilvl="4" w:tplc="04070019" w:tentative="1">
      <w:start w:val="1"/>
      <w:numFmt w:val="lowerLetter"/>
      <w:lvlText w:val="%5."/>
      <w:lvlJc w:val="left"/>
      <w:pPr>
        <w:tabs>
          <w:tab w:val="num" w:pos="5253"/>
        </w:tabs>
        <w:ind w:left="5253" w:hanging="360"/>
      </w:pPr>
    </w:lvl>
    <w:lvl w:ilvl="5" w:tplc="0407001B" w:tentative="1">
      <w:start w:val="1"/>
      <w:numFmt w:val="lowerRoman"/>
      <w:lvlText w:val="%6."/>
      <w:lvlJc w:val="right"/>
      <w:pPr>
        <w:tabs>
          <w:tab w:val="num" w:pos="5973"/>
        </w:tabs>
        <w:ind w:left="5973" w:hanging="180"/>
      </w:pPr>
    </w:lvl>
    <w:lvl w:ilvl="6" w:tplc="0407000F" w:tentative="1">
      <w:start w:val="1"/>
      <w:numFmt w:val="decimal"/>
      <w:lvlText w:val="%7."/>
      <w:lvlJc w:val="left"/>
      <w:pPr>
        <w:tabs>
          <w:tab w:val="num" w:pos="6693"/>
        </w:tabs>
        <w:ind w:left="6693" w:hanging="360"/>
      </w:pPr>
    </w:lvl>
    <w:lvl w:ilvl="7" w:tplc="04070019" w:tentative="1">
      <w:start w:val="1"/>
      <w:numFmt w:val="lowerLetter"/>
      <w:lvlText w:val="%8."/>
      <w:lvlJc w:val="left"/>
      <w:pPr>
        <w:tabs>
          <w:tab w:val="num" w:pos="7413"/>
        </w:tabs>
        <w:ind w:left="7413" w:hanging="360"/>
      </w:pPr>
    </w:lvl>
    <w:lvl w:ilvl="8" w:tplc="0407001B" w:tentative="1">
      <w:start w:val="1"/>
      <w:numFmt w:val="lowerRoman"/>
      <w:lvlText w:val="%9."/>
      <w:lvlJc w:val="right"/>
      <w:pPr>
        <w:tabs>
          <w:tab w:val="num" w:pos="8133"/>
        </w:tabs>
        <w:ind w:left="8133" w:hanging="180"/>
      </w:pPr>
    </w:lvl>
  </w:abstractNum>
  <w:abstractNum w:abstractNumId="7" w15:restartNumberingAfterBreak="0">
    <w:nsid w:val="4BA547E8"/>
    <w:multiLevelType w:val="hybridMultilevel"/>
    <w:tmpl w:val="092C5A42"/>
    <w:lvl w:ilvl="0" w:tplc="04070001">
      <w:start w:val="1"/>
      <w:numFmt w:val="bullet"/>
      <w:lvlText w:val=""/>
      <w:lvlJc w:val="left"/>
      <w:pPr>
        <w:tabs>
          <w:tab w:val="num" w:pos="2013"/>
        </w:tabs>
        <w:ind w:left="2013" w:hanging="360"/>
      </w:pPr>
      <w:rPr>
        <w:rFonts w:ascii="Symbol" w:hAnsi="Symbol" w:hint="default"/>
      </w:rPr>
    </w:lvl>
    <w:lvl w:ilvl="1" w:tplc="04070003" w:tentative="1">
      <w:start w:val="1"/>
      <w:numFmt w:val="bullet"/>
      <w:lvlText w:val="o"/>
      <w:lvlJc w:val="left"/>
      <w:pPr>
        <w:tabs>
          <w:tab w:val="num" w:pos="2733"/>
        </w:tabs>
        <w:ind w:left="2733" w:hanging="360"/>
      </w:pPr>
      <w:rPr>
        <w:rFonts w:ascii="Courier New" w:hAnsi="Courier New" w:hint="default"/>
      </w:rPr>
    </w:lvl>
    <w:lvl w:ilvl="2" w:tplc="04070005" w:tentative="1">
      <w:start w:val="1"/>
      <w:numFmt w:val="bullet"/>
      <w:lvlText w:val=""/>
      <w:lvlJc w:val="left"/>
      <w:pPr>
        <w:tabs>
          <w:tab w:val="num" w:pos="3453"/>
        </w:tabs>
        <w:ind w:left="3453" w:hanging="360"/>
      </w:pPr>
      <w:rPr>
        <w:rFonts w:ascii="Wingdings" w:hAnsi="Wingdings" w:hint="default"/>
      </w:rPr>
    </w:lvl>
    <w:lvl w:ilvl="3" w:tplc="04070001" w:tentative="1">
      <w:start w:val="1"/>
      <w:numFmt w:val="bullet"/>
      <w:lvlText w:val=""/>
      <w:lvlJc w:val="left"/>
      <w:pPr>
        <w:tabs>
          <w:tab w:val="num" w:pos="4173"/>
        </w:tabs>
        <w:ind w:left="4173" w:hanging="360"/>
      </w:pPr>
      <w:rPr>
        <w:rFonts w:ascii="Symbol" w:hAnsi="Symbol" w:hint="default"/>
      </w:rPr>
    </w:lvl>
    <w:lvl w:ilvl="4" w:tplc="04070003" w:tentative="1">
      <w:start w:val="1"/>
      <w:numFmt w:val="bullet"/>
      <w:lvlText w:val="o"/>
      <w:lvlJc w:val="left"/>
      <w:pPr>
        <w:tabs>
          <w:tab w:val="num" w:pos="4893"/>
        </w:tabs>
        <w:ind w:left="4893" w:hanging="360"/>
      </w:pPr>
      <w:rPr>
        <w:rFonts w:ascii="Courier New" w:hAnsi="Courier New" w:hint="default"/>
      </w:rPr>
    </w:lvl>
    <w:lvl w:ilvl="5" w:tplc="04070005" w:tentative="1">
      <w:start w:val="1"/>
      <w:numFmt w:val="bullet"/>
      <w:lvlText w:val=""/>
      <w:lvlJc w:val="left"/>
      <w:pPr>
        <w:tabs>
          <w:tab w:val="num" w:pos="5613"/>
        </w:tabs>
        <w:ind w:left="5613" w:hanging="360"/>
      </w:pPr>
      <w:rPr>
        <w:rFonts w:ascii="Wingdings" w:hAnsi="Wingdings" w:hint="default"/>
      </w:rPr>
    </w:lvl>
    <w:lvl w:ilvl="6" w:tplc="04070001" w:tentative="1">
      <w:start w:val="1"/>
      <w:numFmt w:val="bullet"/>
      <w:lvlText w:val=""/>
      <w:lvlJc w:val="left"/>
      <w:pPr>
        <w:tabs>
          <w:tab w:val="num" w:pos="6333"/>
        </w:tabs>
        <w:ind w:left="6333" w:hanging="360"/>
      </w:pPr>
      <w:rPr>
        <w:rFonts w:ascii="Symbol" w:hAnsi="Symbol" w:hint="default"/>
      </w:rPr>
    </w:lvl>
    <w:lvl w:ilvl="7" w:tplc="04070003" w:tentative="1">
      <w:start w:val="1"/>
      <w:numFmt w:val="bullet"/>
      <w:lvlText w:val="o"/>
      <w:lvlJc w:val="left"/>
      <w:pPr>
        <w:tabs>
          <w:tab w:val="num" w:pos="7053"/>
        </w:tabs>
        <w:ind w:left="7053" w:hanging="360"/>
      </w:pPr>
      <w:rPr>
        <w:rFonts w:ascii="Courier New" w:hAnsi="Courier New" w:hint="default"/>
      </w:rPr>
    </w:lvl>
    <w:lvl w:ilvl="8" w:tplc="04070005" w:tentative="1">
      <w:start w:val="1"/>
      <w:numFmt w:val="bullet"/>
      <w:lvlText w:val=""/>
      <w:lvlJc w:val="left"/>
      <w:pPr>
        <w:tabs>
          <w:tab w:val="num" w:pos="7773"/>
        </w:tabs>
        <w:ind w:left="7773" w:hanging="360"/>
      </w:pPr>
      <w:rPr>
        <w:rFonts w:ascii="Wingdings" w:hAnsi="Wingdings" w:hint="default"/>
      </w:rPr>
    </w:lvl>
  </w:abstractNum>
  <w:abstractNum w:abstractNumId="8" w15:restartNumberingAfterBreak="0">
    <w:nsid w:val="596D028F"/>
    <w:multiLevelType w:val="hybridMultilevel"/>
    <w:tmpl w:val="851AAA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C58F2"/>
    <w:multiLevelType w:val="hybridMultilevel"/>
    <w:tmpl w:val="2428999E"/>
    <w:lvl w:ilvl="0" w:tplc="0407000F">
      <w:start w:val="1"/>
      <w:numFmt w:val="decimal"/>
      <w:lvlText w:val="%1."/>
      <w:lvlJc w:val="left"/>
      <w:pPr>
        <w:tabs>
          <w:tab w:val="num" w:pos="2373"/>
        </w:tabs>
        <w:ind w:left="2373" w:hanging="360"/>
      </w:pPr>
    </w:lvl>
    <w:lvl w:ilvl="1" w:tplc="04070019" w:tentative="1">
      <w:start w:val="1"/>
      <w:numFmt w:val="lowerLetter"/>
      <w:lvlText w:val="%2."/>
      <w:lvlJc w:val="left"/>
      <w:pPr>
        <w:tabs>
          <w:tab w:val="num" w:pos="3093"/>
        </w:tabs>
        <w:ind w:left="3093" w:hanging="360"/>
      </w:pPr>
    </w:lvl>
    <w:lvl w:ilvl="2" w:tplc="0407001B" w:tentative="1">
      <w:start w:val="1"/>
      <w:numFmt w:val="lowerRoman"/>
      <w:lvlText w:val="%3."/>
      <w:lvlJc w:val="right"/>
      <w:pPr>
        <w:tabs>
          <w:tab w:val="num" w:pos="3813"/>
        </w:tabs>
        <w:ind w:left="3813" w:hanging="180"/>
      </w:pPr>
    </w:lvl>
    <w:lvl w:ilvl="3" w:tplc="0407000F" w:tentative="1">
      <w:start w:val="1"/>
      <w:numFmt w:val="decimal"/>
      <w:lvlText w:val="%4."/>
      <w:lvlJc w:val="left"/>
      <w:pPr>
        <w:tabs>
          <w:tab w:val="num" w:pos="4533"/>
        </w:tabs>
        <w:ind w:left="4533" w:hanging="360"/>
      </w:pPr>
    </w:lvl>
    <w:lvl w:ilvl="4" w:tplc="04070019" w:tentative="1">
      <w:start w:val="1"/>
      <w:numFmt w:val="lowerLetter"/>
      <w:lvlText w:val="%5."/>
      <w:lvlJc w:val="left"/>
      <w:pPr>
        <w:tabs>
          <w:tab w:val="num" w:pos="5253"/>
        </w:tabs>
        <w:ind w:left="5253" w:hanging="360"/>
      </w:pPr>
    </w:lvl>
    <w:lvl w:ilvl="5" w:tplc="0407001B" w:tentative="1">
      <w:start w:val="1"/>
      <w:numFmt w:val="lowerRoman"/>
      <w:lvlText w:val="%6."/>
      <w:lvlJc w:val="right"/>
      <w:pPr>
        <w:tabs>
          <w:tab w:val="num" w:pos="5973"/>
        </w:tabs>
        <w:ind w:left="5973" w:hanging="180"/>
      </w:pPr>
    </w:lvl>
    <w:lvl w:ilvl="6" w:tplc="0407000F" w:tentative="1">
      <w:start w:val="1"/>
      <w:numFmt w:val="decimal"/>
      <w:lvlText w:val="%7."/>
      <w:lvlJc w:val="left"/>
      <w:pPr>
        <w:tabs>
          <w:tab w:val="num" w:pos="6693"/>
        </w:tabs>
        <w:ind w:left="6693" w:hanging="360"/>
      </w:pPr>
    </w:lvl>
    <w:lvl w:ilvl="7" w:tplc="04070019" w:tentative="1">
      <w:start w:val="1"/>
      <w:numFmt w:val="lowerLetter"/>
      <w:lvlText w:val="%8."/>
      <w:lvlJc w:val="left"/>
      <w:pPr>
        <w:tabs>
          <w:tab w:val="num" w:pos="7413"/>
        </w:tabs>
        <w:ind w:left="7413" w:hanging="360"/>
      </w:pPr>
    </w:lvl>
    <w:lvl w:ilvl="8" w:tplc="0407001B" w:tentative="1">
      <w:start w:val="1"/>
      <w:numFmt w:val="lowerRoman"/>
      <w:lvlText w:val="%9."/>
      <w:lvlJc w:val="right"/>
      <w:pPr>
        <w:tabs>
          <w:tab w:val="num" w:pos="8133"/>
        </w:tabs>
        <w:ind w:left="8133" w:hanging="180"/>
      </w:pPr>
    </w:lvl>
  </w:abstractNum>
  <w:abstractNum w:abstractNumId="10" w15:restartNumberingAfterBreak="0">
    <w:nsid w:val="6BDC3263"/>
    <w:multiLevelType w:val="hybridMultilevel"/>
    <w:tmpl w:val="A04AB8DE"/>
    <w:lvl w:ilvl="0" w:tplc="04070001">
      <w:start w:val="1"/>
      <w:numFmt w:val="bullet"/>
      <w:lvlText w:val=""/>
      <w:lvlJc w:val="left"/>
      <w:pPr>
        <w:tabs>
          <w:tab w:val="num" w:pos="2013"/>
        </w:tabs>
        <w:ind w:left="2013" w:hanging="360"/>
      </w:pPr>
      <w:rPr>
        <w:rFonts w:ascii="Symbol" w:hAnsi="Symbol" w:hint="default"/>
      </w:rPr>
    </w:lvl>
    <w:lvl w:ilvl="1" w:tplc="04070003" w:tentative="1">
      <w:start w:val="1"/>
      <w:numFmt w:val="bullet"/>
      <w:lvlText w:val="o"/>
      <w:lvlJc w:val="left"/>
      <w:pPr>
        <w:tabs>
          <w:tab w:val="num" w:pos="2733"/>
        </w:tabs>
        <w:ind w:left="2733" w:hanging="360"/>
      </w:pPr>
      <w:rPr>
        <w:rFonts w:ascii="Courier New" w:hAnsi="Courier New" w:hint="default"/>
      </w:rPr>
    </w:lvl>
    <w:lvl w:ilvl="2" w:tplc="04070005" w:tentative="1">
      <w:start w:val="1"/>
      <w:numFmt w:val="bullet"/>
      <w:lvlText w:val=""/>
      <w:lvlJc w:val="left"/>
      <w:pPr>
        <w:tabs>
          <w:tab w:val="num" w:pos="3453"/>
        </w:tabs>
        <w:ind w:left="3453" w:hanging="360"/>
      </w:pPr>
      <w:rPr>
        <w:rFonts w:ascii="Wingdings" w:hAnsi="Wingdings" w:hint="default"/>
      </w:rPr>
    </w:lvl>
    <w:lvl w:ilvl="3" w:tplc="04070001" w:tentative="1">
      <w:start w:val="1"/>
      <w:numFmt w:val="bullet"/>
      <w:lvlText w:val=""/>
      <w:lvlJc w:val="left"/>
      <w:pPr>
        <w:tabs>
          <w:tab w:val="num" w:pos="4173"/>
        </w:tabs>
        <w:ind w:left="4173" w:hanging="360"/>
      </w:pPr>
      <w:rPr>
        <w:rFonts w:ascii="Symbol" w:hAnsi="Symbol" w:hint="default"/>
      </w:rPr>
    </w:lvl>
    <w:lvl w:ilvl="4" w:tplc="04070003" w:tentative="1">
      <w:start w:val="1"/>
      <w:numFmt w:val="bullet"/>
      <w:lvlText w:val="o"/>
      <w:lvlJc w:val="left"/>
      <w:pPr>
        <w:tabs>
          <w:tab w:val="num" w:pos="4893"/>
        </w:tabs>
        <w:ind w:left="4893" w:hanging="360"/>
      </w:pPr>
      <w:rPr>
        <w:rFonts w:ascii="Courier New" w:hAnsi="Courier New" w:hint="default"/>
      </w:rPr>
    </w:lvl>
    <w:lvl w:ilvl="5" w:tplc="04070005" w:tentative="1">
      <w:start w:val="1"/>
      <w:numFmt w:val="bullet"/>
      <w:lvlText w:val=""/>
      <w:lvlJc w:val="left"/>
      <w:pPr>
        <w:tabs>
          <w:tab w:val="num" w:pos="5613"/>
        </w:tabs>
        <w:ind w:left="5613" w:hanging="360"/>
      </w:pPr>
      <w:rPr>
        <w:rFonts w:ascii="Wingdings" w:hAnsi="Wingdings" w:hint="default"/>
      </w:rPr>
    </w:lvl>
    <w:lvl w:ilvl="6" w:tplc="04070001" w:tentative="1">
      <w:start w:val="1"/>
      <w:numFmt w:val="bullet"/>
      <w:lvlText w:val=""/>
      <w:lvlJc w:val="left"/>
      <w:pPr>
        <w:tabs>
          <w:tab w:val="num" w:pos="6333"/>
        </w:tabs>
        <w:ind w:left="6333" w:hanging="360"/>
      </w:pPr>
      <w:rPr>
        <w:rFonts w:ascii="Symbol" w:hAnsi="Symbol" w:hint="default"/>
      </w:rPr>
    </w:lvl>
    <w:lvl w:ilvl="7" w:tplc="04070003" w:tentative="1">
      <w:start w:val="1"/>
      <w:numFmt w:val="bullet"/>
      <w:lvlText w:val="o"/>
      <w:lvlJc w:val="left"/>
      <w:pPr>
        <w:tabs>
          <w:tab w:val="num" w:pos="7053"/>
        </w:tabs>
        <w:ind w:left="7053" w:hanging="360"/>
      </w:pPr>
      <w:rPr>
        <w:rFonts w:ascii="Courier New" w:hAnsi="Courier New" w:hint="default"/>
      </w:rPr>
    </w:lvl>
    <w:lvl w:ilvl="8" w:tplc="04070005" w:tentative="1">
      <w:start w:val="1"/>
      <w:numFmt w:val="bullet"/>
      <w:lvlText w:val=""/>
      <w:lvlJc w:val="left"/>
      <w:pPr>
        <w:tabs>
          <w:tab w:val="num" w:pos="7773"/>
        </w:tabs>
        <w:ind w:left="7773" w:hanging="360"/>
      </w:pPr>
      <w:rPr>
        <w:rFonts w:ascii="Wingdings" w:hAnsi="Wingdings" w:hint="default"/>
      </w:rPr>
    </w:lvl>
  </w:abstractNum>
  <w:abstractNum w:abstractNumId="11" w15:restartNumberingAfterBreak="0">
    <w:nsid w:val="7A77791C"/>
    <w:multiLevelType w:val="hybridMultilevel"/>
    <w:tmpl w:val="E4F63D84"/>
    <w:lvl w:ilvl="0" w:tplc="0407000F">
      <w:start w:val="1"/>
      <w:numFmt w:val="decimal"/>
      <w:lvlText w:val="%1."/>
      <w:lvlJc w:val="left"/>
      <w:pPr>
        <w:tabs>
          <w:tab w:val="num" w:pos="2373"/>
        </w:tabs>
        <w:ind w:left="2373" w:hanging="360"/>
      </w:pPr>
    </w:lvl>
    <w:lvl w:ilvl="1" w:tplc="04070019" w:tentative="1">
      <w:start w:val="1"/>
      <w:numFmt w:val="lowerLetter"/>
      <w:lvlText w:val="%2."/>
      <w:lvlJc w:val="left"/>
      <w:pPr>
        <w:tabs>
          <w:tab w:val="num" w:pos="3093"/>
        </w:tabs>
        <w:ind w:left="3093" w:hanging="360"/>
      </w:pPr>
    </w:lvl>
    <w:lvl w:ilvl="2" w:tplc="0407001B" w:tentative="1">
      <w:start w:val="1"/>
      <w:numFmt w:val="lowerRoman"/>
      <w:lvlText w:val="%3."/>
      <w:lvlJc w:val="right"/>
      <w:pPr>
        <w:tabs>
          <w:tab w:val="num" w:pos="3813"/>
        </w:tabs>
        <w:ind w:left="3813" w:hanging="180"/>
      </w:pPr>
    </w:lvl>
    <w:lvl w:ilvl="3" w:tplc="0407000F" w:tentative="1">
      <w:start w:val="1"/>
      <w:numFmt w:val="decimal"/>
      <w:lvlText w:val="%4."/>
      <w:lvlJc w:val="left"/>
      <w:pPr>
        <w:tabs>
          <w:tab w:val="num" w:pos="4533"/>
        </w:tabs>
        <w:ind w:left="4533" w:hanging="360"/>
      </w:pPr>
    </w:lvl>
    <w:lvl w:ilvl="4" w:tplc="04070019" w:tentative="1">
      <w:start w:val="1"/>
      <w:numFmt w:val="lowerLetter"/>
      <w:lvlText w:val="%5."/>
      <w:lvlJc w:val="left"/>
      <w:pPr>
        <w:tabs>
          <w:tab w:val="num" w:pos="5253"/>
        </w:tabs>
        <w:ind w:left="5253" w:hanging="360"/>
      </w:pPr>
    </w:lvl>
    <w:lvl w:ilvl="5" w:tplc="0407001B" w:tentative="1">
      <w:start w:val="1"/>
      <w:numFmt w:val="lowerRoman"/>
      <w:lvlText w:val="%6."/>
      <w:lvlJc w:val="right"/>
      <w:pPr>
        <w:tabs>
          <w:tab w:val="num" w:pos="5973"/>
        </w:tabs>
        <w:ind w:left="5973" w:hanging="180"/>
      </w:pPr>
    </w:lvl>
    <w:lvl w:ilvl="6" w:tplc="0407000F" w:tentative="1">
      <w:start w:val="1"/>
      <w:numFmt w:val="decimal"/>
      <w:lvlText w:val="%7."/>
      <w:lvlJc w:val="left"/>
      <w:pPr>
        <w:tabs>
          <w:tab w:val="num" w:pos="6693"/>
        </w:tabs>
        <w:ind w:left="6693" w:hanging="360"/>
      </w:pPr>
    </w:lvl>
    <w:lvl w:ilvl="7" w:tplc="04070019" w:tentative="1">
      <w:start w:val="1"/>
      <w:numFmt w:val="lowerLetter"/>
      <w:lvlText w:val="%8."/>
      <w:lvlJc w:val="left"/>
      <w:pPr>
        <w:tabs>
          <w:tab w:val="num" w:pos="7413"/>
        </w:tabs>
        <w:ind w:left="7413" w:hanging="360"/>
      </w:pPr>
    </w:lvl>
    <w:lvl w:ilvl="8" w:tplc="0407001B" w:tentative="1">
      <w:start w:val="1"/>
      <w:numFmt w:val="lowerRoman"/>
      <w:lvlText w:val="%9."/>
      <w:lvlJc w:val="right"/>
      <w:pPr>
        <w:tabs>
          <w:tab w:val="num" w:pos="8133"/>
        </w:tabs>
        <w:ind w:left="8133" w:hanging="180"/>
      </w:pPr>
    </w:lvl>
  </w:abstractNum>
  <w:abstractNum w:abstractNumId="12" w15:restartNumberingAfterBreak="0">
    <w:nsid w:val="7A7A611E"/>
    <w:multiLevelType w:val="hybridMultilevel"/>
    <w:tmpl w:val="094286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6"/>
  </w:num>
  <w:num w:numId="4">
    <w:abstractNumId w:val="5"/>
  </w:num>
  <w:num w:numId="5">
    <w:abstractNumId w:val="9"/>
  </w:num>
  <w:num w:numId="6">
    <w:abstractNumId w:val="11"/>
  </w:num>
  <w:num w:numId="7">
    <w:abstractNumId w:val="2"/>
  </w:num>
  <w:num w:numId="8">
    <w:abstractNumId w:val="10"/>
  </w:num>
  <w:num w:numId="9">
    <w:abstractNumId w:val="7"/>
  </w:num>
  <w:num w:numId="10">
    <w:abstractNumId w:val="0"/>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57"/>
  <w:drawingGridVerticalSpacing w:val="57"/>
  <w:doNotShadeFormData/>
  <w:characterSpacingControl w:val="doNotCompress"/>
  <w:hdrShapeDefaults>
    <o:shapedefaults v:ext="edit" spidmax="213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CF4"/>
    <w:rsid w:val="00000CF5"/>
    <w:rsid w:val="00003C48"/>
    <w:rsid w:val="000069A0"/>
    <w:rsid w:val="00043B41"/>
    <w:rsid w:val="00047884"/>
    <w:rsid w:val="00050DF6"/>
    <w:rsid w:val="00056D83"/>
    <w:rsid w:val="00074B1C"/>
    <w:rsid w:val="00074ECB"/>
    <w:rsid w:val="00077C2D"/>
    <w:rsid w:val="00080B73"/>
    <w:rsid w:val="000829F9"/>
    <w:rsid w:val="00095453"/>
    <w:rsid w:val="000A28FF"/>
    <w:rsid w:val="000A3A0F"/>
    <w:rsid w:val="000B2C90"/>
    <w:rsid w:val="000B4A0B"/>
    <w:rsid w:val="000C299E"/>
    <w:rsid w:val="000C4FF8"/>
    <w:rsid w:val="000C574D"/>
    <w:rsid w:val="000C6C10"/>
    <w:rsid w:val="000D28DD"/>
    <w:rsid w:val="000E7F6C"/>
    <w:rsid w:val="000F44C5"/>
    <w:rsid w:val="00106E1D"/>
    <w:rsid w:val="001108E4"/>
    <w:rsid w:val="00127E56"/>
    <w:rsid w:val="001305C4"/>
    <w:rsid w:val="00131277"/>
    <w:rsid w:val="00133542"/>
    <w:rsid w:val="0013799D"/>
    <w:rsid w:val="001421AA"/>
    <w:rsid w:val="001463E6"/>
    <w:rsid w:val="001468A6"/>
    <w:rsid w:val="00147037"/>
    <w:rsid w:val="00156283"/>
    <w:rsid w:val="001564A3"/>
    <w:rsid w:val="001576E6"/>
    <w:rsid w:val="00161F3C"/>
    <w:rsid w:val="001663D0"/>
    <w:rsid w:val="00175343"/>
    <w:rsid w:val="00176B63"/>
    <w:rsid w:val="00177332"/>
    <w:rsid w:val="0019200A"/>
    <w:rsid w:val="00195628"/>
    <w:rsid w:val="00196CDC"/>
    <w:rsid w:val="001A572C"/>
    <w:rsid w:val="001A6C63"/>
    <w:rsid w:val="001A7CBB"/>
    <w:rsid w:val="001B2003"/>
    <w:rsid w:val="001C1A28"/>
    <w:rsid w:val="001C2263"/>
    <w:rsid w:val="001E0F51"/>
    <w:rsid w:val="001E46FC"/>
    <w:rsid w:val="001E65AD"/>
    <w:rsid w:val="001E6EF8"/>
    <w:rsid w:val="001F2082"/>
    <w:rsid w:val="0020512E"/>
    <w:rsid w:val="00215593"/>
    <w:rsid w:val="00220FEB"/>
    <w:rsid w:val="00221FE5"/>
    <w:rsid w:val="002220F4"/>
    <w:rsid w:val="00226827"/>
    <w:rsid w:val="00242561"/>
    <w:rsid w:val="00246BC3"/>
    <w:rsid w:val="00250760"/>
    <w:rsid w:val="00260C8C"/>
    <w:rsid w:val="00261133"/>
    <w:rsid w:val="0027637C"/>
    <w:rsid w:val="002A1816"/>
    <w:rsid w:val="002A2F19"/>
    <w:rsid w:val="002A6EDD"/>
    <w:rsid w:val="002A760A"/>
    <w:rsid w:val="002B5528"/>
    <w:rsid w:val="002B7BE5"/>
    <w:rsid w:val="002C5D9B"/>
    <w:rsid w:val="002D44E5"/>
    <w:rsid w:val="002E36A3"/>
    <w:rsid w:val="002F3B4B"/>
    <w:rsid w:val="002F75CA"/>
    <w:rsid w:val="0030327A"/>
    <w:rsid w:val="00305B8D"/>
    <w:rsid w:val="00312872"/>
    <w:rsid w:val="0032731A"/>
    <w:rsid w:val="00332A36"/>
    <w:rsid w:val="00335387"/>
    <w:rsid w:val="003424B2"/>
    <w:rsid w:val="00342AA6"/>
    <w:rsid w:val="00344F92"/>
    <w:rsid w:val="00347D95"/>
    <w:rsid w:val="003625AF"/>
    <w:rsid w:val="0036428E"/>
    <w:rsid w:val="003656C8"/>
    <w:rsid w:val="00371825"/>
    <w:rsid w:val="003727CB"/>
    <w:rsid w:val="00374431"/>
    <w:rsid w:val="00386C2E"/>
    <w:rsid w:val="00397E2D"/>
    <w:rsid w:val="003B770C"/>
    <w:rsid w:val="003C0380"/>
    <w:rsid w:val="003C1831"/>
    <w:rsid w:val="003E01EE"/>
    <w:rsid w:val="003E0F38"/>
    <w:rsid w:val="003E2C89"/>
    <w:rsid w:val="003F2620"/>
    <w:rsid w:val="004136A4"/>
    <w:rsid w:val="004153CB"/>
    <w:rsid w:val="00416B95"/>
    <w:rsid w:val="0042220D"/>
    <w:rsid w:val="00424A1C"/>
    <w:rsid w:val="00434A4C"/>
    <w:rsid w:val="0043743E"/>
    <w:rsid w:val="00440DAC"/>
    <w:rsid w:val="00442351"/>
    <w:rsid w:val="004428E7"/>
    <w:rsid w:val="0044455F"/>
    <w:rsid w:val="00455F7D"/>
    <w:rsid w:val="00456631"/>
    <w:rsid w:val="004576F6"/>
    <w:rsid w:val="00462712"/>
    <w:rsid w:val="004659AA"/>
    <w:rsid w:val="00470F25"/>
    <w:rsid w:val="004724DD"/>
    <w:rsid w:val="00473A03"/>
    <w:rsid w:val="00483435"/>
    <w:rsid w:val="00483CA9"/>
    <w:rsid w:val="00487A8B"/>
    <w:rsid w:val="00493099"/>
    <w:rsid w:val="00493DE8"/>
    <w:rsid w:val="004A5F97"/>
    <w:rsid w:val="004A742D"/>
    <w:rsid w:val="004B6111"/>
    <w:rsid w:val="004C08F7"/>
    <w:rsid w:val="004D319E"/>
    <w:rsid w:val="004D3BA1"/>
    <w:rsid w:val="004D7152"/>
    <w:rsid w:val="004E067A"/>
    <w:rsid w:val="004E66BC"/>
    <w:rsid w:val="004F4436"/>
    <w:rsid w:val="004F4982"/>
    <w:rsid w:val="00501223"/>
    <w:rsid w:val="0050308D"/>
    <w:rsid w:val="005068D1"/>
    <w:rsid w:val="00512675"/>
    <w:rsid w:val="00517355"/>
    <w:rsid w:val="0052386F"/>
    <w:rsid w:val="0053091F"/>
    <w:rsid w:val="00535AF5"/>
    <w:rsid w:val="005368AB"/>
    <w:rsid w:val="00542842"/>
    <w:rsid w:val="00553814"/>
    <w:rsid w:val="00554C34"/>
    <w:rsid w:val="005651AF"/>
    <w:rsid w:val="00572880"/>
    <w:rsid w:val="00580AD6"/>
    <w:rsid w:val="00590334"/>
    <w:rsid w:val="005928CA"/>
    <w:rsid w:val="005A1070"/>
    <w:rsid w:val="005B3268"/>
    <w:rsid w:val="005C0AFA"/>
    <w:rsid w:val="005C5963"/>
    <w:rsid w:val="005C6F3E"/>
    <w:rsid w:val="005D4D96"/>
    <w:rsid w:val="00602358"/>
    <w:rsid w:val="0061524B"/>
    <w:rsid w:val="00615AD9"/>
    <w:rsid w:val="00620E4E"/>
    <w:rsid w:val="0062320F"/>
    <w:rsid w:val="006234E4"/>
    <w:rsid w:val="006240A8"/>
    <w:rsid w:val="006258C0"/>
    <w:rsid w:val="00641BC2"/>
    <w:rsid w:val="00645A35"/>
    <w:rsid w:val="00657C0D"/>
    <w:rsid w:val="00660438"/>
    <w:rsid w:val="006605CB"/>
    <w:rsid w:val="0066304C"/>
    <w:rsid w:val="00664779"/>
    <w:rsid w:val="00681663"/>
    <w:rsid w:val="0069062C"/>
    <w:rsid w:val="00693279"/>
    <w:rsid w:val="00693BF0"/>
    <w:rsid w:val="006A435A"/>
    <w:rsid w:val="006A58BD"/>
    <w:rsid w:val="006A79ED"/>
    <w:rsid w:val="006B711C"/>
    <w:rsid w:val="006C2F04"/>
    <w:rsid w:val="006C64FF"/>
    <w:rsid w:val="006D2736"/>
    <w:rsid w:val="006E3C79"/>
    <w:rsid w:val="006E43FC"/>
    <w:rsid w:val="006F5717"/>
    <w:rsid w:val="007021FC"/>
    <w:rsid w:val="00702601"/>
    <w:rsid w:val="00712947"/>
    <w:rsid w:val="00713A59"/>
    <w:rsid w:val="00713E85"/>
    <w:rsid w:val="00723CF8"/>
    <w:rsid w:val="0072648B"/>
    <w:rsid w:val="00727EA3"/>
    <w:rsid w:val="0073610A"/>
    <w:rsid w:val="007372A7"/>
    <w:rsid w:val="00737BC4"/>
    <w:rsid w:val="0074443C"/>
    <w:rsid w:val="0075035A"/>
    <w:rsid w:val="00752A15"/>
    <w:rsid w:val="0075694F"/>
    <w:rsid w:val="00773B7E"/>
    <w:rsid w:val="0078193C"/>
    <w:rsid w:val="00786173"/>
    <w:rsid w:val="007901D9"/>
    <w:rsid w:val="00794BE5"/>
    <w:rsid w:val="007A17BA"/>
    <w:rsid w:val="007B02B2"/>
    <w:rsid w:val="007B74E3"/>
    <w:rsid w:val="007C4D30"/>
    <w:rsid w:val="007D2638"/>
    <w:rsid w:val="007D70A8"/>
    <w:rsid w:val="007D7ACA"/>
    <w:rsid w:val="007F2587"/>
    <w:rsid w:val="007F3A06"/>
    <w:rsid w:val="007F65AC"/>
    <w:rsid w:val="007F77B2"/>
    <w:rsid w:val="00801F5D"/>
    <w:rsid w:val="0080271A"/>
    <w:rsid w:val="008046D2"/>
    <w:rsid w:val="008102EF"/>
    <w:rsid w:val="00812FDA"/>
    <w:rsid w:val="008147AF"/>
    <w:rsid w:val="008152F9"/>
    <w:rsid w:val="00815435"/>
    <w:rsid w:val="00816D95"/>
    <w:rsid w:val="00820200"/>
    <w:rsid w:val="00835FF1"/>
    <w:rsid w:val="00843820"/>
    <w:rsid w:val="0084739D"/>
    <w:rsid w:val="00851A8F"/>
    <w:rsid w:val="00852F25"/>
    <w:rsid w:val="00854A69"/>
    <w:rsid w:val="00862269"/>
    <w:rsid w:val="0087140A"/>
    <w:rsid w:val="00876A1E"/>
    <w:rsid w:val="008773B2"/>
    <w:rsid w:val="00897713"/>
    <w:rsid w:val="008B1FAA"/>
    <w:rsid w:val="008B4C16"/>
    <w:rsid w:val="008B6A76"/>
    <w:rsid w:val="008C0B3C"/>
    <w:rsid w:val="008C221A"/>
    <w:rsid w:val="008D2181"/>
    <w:rsid w:val="008F19D7"/>
    <w:rsid w:val="008F29C7"/>
    <w:rsid w:val="008F373A"/>
    <w:rsid w:val="008F6387"/>
    <w:rsid w:val="0091060F"/>
    <w:rsid w:val="009211D0"/>
    <w:rsid w:val="00923B67"/>
    <w:rsid w:val="00927194"/>
    <w:rsid w:val="0093090E"/>
    <w:rsid w:val="00931670"/>
    <w:rsid w:val="00933996"/>
    <w:rsid w:val="00935BCC"/>
    <w:rsid w:val="0094233E"/>
    <w:rsid w:val="0094428B"/>
    <w:rsid w:val="009478F0"/>
    <w:rsid w:val="00961C12"/>
    <w:rsid w:val="009625BC"/>
    <w:rsid w:val="00966875"/>
    <w:rsid w:val="0096746A"/>
    <w:rsid w:val="00970C54"/>
    <w:rsid w:val="00976EC6"/>
    <w:rsid w:val="00982D81"/>
    <w:rsid w:val="00982ED6"/>
    <w:rsid w:val="00987185"/>
    <w:rsid w:val="00992FCB"/>
    <w:rsid w:val="00993009"/>
    <w:rsid w:val="009A0614"/>
    <w:rsid w:val="009A5B74"/>
    <w:rsid w:val="009A701B"/>
    <w:rsid w:val="009B167A"/>
    <w:rsid w:val="009B2990"/>
    <w:rsid w:val="009C7C52"/>
    <w:rsid w:val="009D3A7E"/>
    <w:rsid w:val="009D6A7F"/>
    <w:rsid w:val="009E698B"/>
    <w:rsid w:val="009F0C48"/>
    <w:rsid w:val="009F121F"/>
    <w:rsid w:val="009F1276"/>
    <w:rsid w:val="00A03CD3"/>
    <w:rsid w:val="00A068C4"/>
    <w:rsid w:val="00A162C3"/>
    <w:rsid w:val="00A27D69"/>
    <w:rsid w:val="00A32253"/>
    <w:rsid w:val="00A356F1"/>
    <w:rsid w:val="00A35F72"/>
    <w:rsid w:val="00A4567F"/>
    <w:rsid w:val="00A53929"/>
    <w:rsid w:val="00A557F7"/>
    <w:rsid w:val="00A62E27"/>
    <w:rsid w:val="00A64E6B"/>
    <w:rsid w:val="00A6724B"/>
    <w:rsid w:val="00A713DB"/>
    <w:rsid w:val="00A77B76"/>
    <w:rsid w:val="00A865C0"/>
    <w:rsid w:val="00A90544"/>
    <w:rsid w:val="00A9483E"/>
    <w:rsid w:val="00AA1704"/>
    <w:rsid w:val="00AA5A95"/>
    <w:rsid w:val="00AB6430"/>
    <w:rsid w:val="00AB64B7"/>
    <w:rsid w:val="00AB77FB"/>
    <w:rsid w:val="00AC543C"/>
    <w:rsid w:val="00AC5541"/>
    <w:rsid w:val="00AC6C54"/>
    <w:rsid w:val="00AC76A3"/>
    <w:rsid w:val="00AD5199"/>
    <w:rsid w:val="00AD5662"/>
    <w:rsid w:val="00AE44E3"/>
    <w:rsid w:val="00AE52A5"/>
    <w:rsid w:val="00AE7893"/>
    <w:rsid w:val="00AF2744"/>
    <w:rsid w:val="00B02832"/>
    <w:rsid w:val="00B10BE2"/>
    <w:rsid w:val="00B10DF9"/>
    <w:rsid w:val="00B1109D"/>
    <w:rsid w:val="00B11669"/>
    <w:rsid w:val="00B2028E"/>
    <w:rsid w:val="00B22805"/>
    <w:rsid w:val="00B37F5E"/>
    <w:rsid w:val="00B4221F"/>
    <w:rsid w:val="00B51CF0"/>
    <w:rsid w:val="00B54C11"/>
    <w:rsid w:val="00B578A8"/>
    <w:rsid w:val="00B63CA3"/>
    <w:rsid w:val="00B64AB3"/>
    <w:rsid w:val="00B64B83"/>
    <w:rsid w:val="00B71B40"/>
    <w:rsid w:val="00B73801"/>
    <w:rsid w:val="00B84172"/>
    <w:rsid w:val="00B844D4"/>
    <w:rsid w:val="00B871E8"/>
    <w:rsid w:val="00B9380B"/>
    <w:rsid w:val="00B95121"/>
    <w:rsid w:val="00BA1399"/>
    <w:rsid w:val="00BA2C58"/>
    <w:rsid w:val="00BA4F28"/>
    <w:rsid w:val="00BE6B5E"/>
    <w:rsid w:val="00BF786F"/>
    <w:rsid w:val="00C01FAD"/>
    <w:rsid w:val="00C05F9E"/>
    <w:rsid w:val="00C15328"/>
    <w:rsid w:val="00C240C6"/>
    <w:rsid w:val="00C25415"/>
    <w:rsid w:val="00C27EE2"/>
    <w:rsid w:val="00C30899"/>
    <w:rsid w:val="00C353A8"/>
    <w:rsid w:val="00C447F3"/>
    <w:rsid w:val="00C47F3A"/>
    <w:rsid w:val="00C5071A"/>
    <w:rsid w:val="00C52E57"/>
    <w:rsid w:val="00C53664"/>
    <w:rsid w:val="00C55D7E"/>
    <w:rsid w:val="00C61765"/>
    <w:rsid w:val="00C623CD"/>
    <w:rsid w:val="00C62A79"/>
    <w:rsid w:val="00C66265"/>
    <w:rsid w:val="00C66A7B"/>
    <w:rsid w:val="00C740A4"/>
    <w:rsid w:val="00C80399"/>
    <w:rsid w:val="00C8085D"/>
    <w:rsid w:val="00C81B86"/>
    <w:rsid w:val="00C87EEC"/>
    <w:rsid w:val="00C94D49"/>
    <w:rsid w:val="00CA2E07"/>
    <w:rsid w:val="00CB4203"/>
    <w:rsid w:val="00CC17CD"/>
    <w:rsid w:val="00CC312F"/>
    <w:rsid w:val="00CC4111"/>
    <w:rsid w:val="00CC41BC"/>
    <w:rsid w:val="00CD3A9D"/>
    <w:rsid w:val="00CD4BD6"/>
    <w:rsid w:val="00CF3B8E"/>
    <w:rsid w:val="00CF40D0"/>
    <w:rsid w:val="00D00991"/>
    <w:rsid w:val="00D12498"/>
    <w:rsid w:val="00D13860"/>
    <w:rsid w:val="00D15D47"/>
    <w:rsid w:val="00D17455"/>
    <w:rsid w:val="00D26B15"/>
    <w:rsid w:val="00D40555"/>
    <w:rsid w:val="00D4148D"/>
    <w:rsid w:val="00D4789E"/>
    <w:rsid w:val="00D52A4A"/>
    <w:rsid w:val="00D573EA"/>
    <w:rsid w:val="00D63332"/>
    <w:rsid w:val="00D639F1"/>
    <w:rsid w:val="00D63C1C"/>
    <w:rsid w:val="00D66914"/>
    <w:rsid w:val="00D71622"/>
    <w:rsid w:val="00D75F7A"/>
    <w:rsid w:val="00D845D3"/>
    <w:rsid w:val="00D96CE0"/>
    <w:rsid w:val="00D971A2"/>
    <w:rsid w:val="00DA214C"/>
    <w:rsid w:val="00DA30F6"/>
    <w:rsid w:val="00DA3577"/>
    <w:rsid w:val="00DA7383"/>
    <w:rsid w:val="00DB5786"/>
    <w:rsid w:val="00DB615E"/>
    <w:rsid w:val="00DC0A57"/>
    <w:rsid w:val="00DC11F5"/>
    <w:rsid w:val="00DD0FA3"/>
    <w:rsid w:val="00DD1EA2"/>
    <w:rsid w:val="00DD381A"/>
    <w:rsid w:val="00DD4AFC"/>
    <w:rsid w:val="00DE29DC"/>
    <w:rsid w:val="00DE49B6"/>
    <w:rsid w:val="00DE57E4"/>
    <w:rsid w:val="00DE7875"/>
    <w:rsid w:val="00DF1333"/>
    <w:rsid w:val="00E0017B"/>
    <w:rsid w:val="00E028FA"/>
    <w:rsid w:val="00E04839"/>
    <w:rsid w:val="00E066F1"/>
    <w:rsid w:val="00E10CA7"/>
    <w:rsid w:val="00E12F6A"/>
    <w:rsid w:val="00E2580C"/>
    <w:rsid w:val="00E26DA7"/>
    <w:rsid w:val="00E31E39"/>
    <w:rsid w:val="00E338E0"/>
    <w:rsid w:val="00E33AF6"/>
    <w:rsid w:val="00E457B3"/>
    <w:rsid w:val="00E4720E"/>
    <w:rsid w:val="00E47518"/>
    <w:rsid w:val="00E52B78"/>
    <w:rsid w:val="00E54716"/>
    <w:rsid w:val="00E549C0"/>
    <w:rsid w:val="00E62808"/>
    <w:rsid w:val="00E62F6B"/>
    <w:rsid w:val="00E639EE"/>
    <w:rsid w:val="00E66057"/>
    <w:rsid w:val="00E669AB"/>
    <w:rsid w:val="00E873AD"/>
    <w:rsid w:val="00E94A4C"/>
    <w:rsid w:val="00EA1B6F"/>
    <w:rsid w:val="00EA5988"/>
    <w:rsid w:val="00EB08F8"/>
    <w:rsid w:val="00EB6FDF"/>
    <w:rsid w:val="00EC00AB"/>
    <w:rsid w:val="00ED7BDC"/>
    <w:rsid w:val="00EE00AA"/>
    <w:rsid w:val="00EE39AC"/>
    <w:rsid w:val="00EE61AA"/>
    <w:rsid w:val="00EE7CF4"/>
    <w:rsid w:val="00EF0E2F"/>
    <w:rsid w:val="00EF10FC"/>
    <w:rsid w:val="00EF25AA"/>
    <w:rsid w:val="00EF4CDC"/>
    <w:rsid w:val="00F01739"/>
    <w:rsid w:val="00F151E6"/>
    <w:rsid w:val="00F152F2"/>
    <w:rsid w:val="00F251EF"/>
    <w:rsid w:val="00F26ED7"/>
    <w:rsid w:val="00F27DEA"/>
    <w:rsid w:val="00F30F93"/>
    <w:rsid w:val="00F36725"/>
    <w:rsid w:val="00F376B3"/>
    <w:rsid w:val="00F37F84"/>
    <w:rsid w:val="00F420C4"/>
    <w:rsid w:val="00F439C7"/>
    <w:rsid w:val="00F54C23"/>
    <w:rsid w:val="00F5626F"/>
    <w:rsid w:val="00F62717"/>
    <w:rsid w:val="00F6429E"/>
    <w:rsid w:val="00F67704"/>
    <w:rsid w:val="00F71152"/>
    <w:rsid w:val="00F75877"/>
    <w:rsid w:val="00F82BB7"/>
    <w:rsid w:val="00F83B03"/>
    <w:rsid w:val="00F84259"/>
    <w:rsid w:val="00F854E2"/>
    <w:rsid w:val="00F87E25"/>
    <w:rsid w:val="00F920AC"/>
    <w:rsid w:val="00F92F06"/>
    <w:rsid w:val="00F96945"/>
    <w:rsid w:val="00F96CA7"/>
    <w:rsid w:val="00FA252A"/>
    <w:rsid w:val="00FA4F0E"/>
    <w:rsid w:val="00FB56A4"/>
    <w:rsid w:val="00FB7F24"/>
    <w:rsid w:val="00FC125C"/>
    <w:rsid w:val="00FC2E56"/>
    <w:rsid w:val="00FC7D8A"/>
    <w:rsid w:val="00FD1386"/>
    <w:rsid w:val="00FD5408"/>
    <w:rsid w:val="00FE1E75"/>
    <w:rsid w:val="00FE2EF0"/>
    <w:rsid w:val="00FE3EE8"/>
    <w:rsid w:val="00FE5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4"/>
    <o:shapelayout v:ext="edit">
      <o:idmap v:ext="edit" data="1"/>
    </o:shapelayout>
  </w:shapeDefaults>
  <w:decimalSymbol w:val=","/>
  <w:listSeparator w:val=";"/>
  <w14:docId w14:val="11F9B989"/>
  <w15:chartTrackingRefBased/>
  <w15:docId w15:val="{D60649F2-36FC-4009-9225-0F066D3A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E3C79"/>
    <w:rPr>
      <w:rFonts w:ascii="Arial" w:hAnsi="Arial" w:cs="Arial"/>
      <w:szCs w:val="18"/>
      <w:lang w:eastAsia="nl-NL"/>
    </w:rPr>
  </w:style>
  <w:style w:type="paragraph" w:styleId="berschrift1">
    <w:name w:val="heading 1"/>
    <w:basedOn w:val="Standard"/>
    <w:next w:val="Standard"/>
    <w:qFormat/>
    <w:rsid w:val="006E3C79"/>
    <w:pPr>
      <w:keepNext/>
      <w:spacing w:before="240" w:after="60"/>
      <w:outlineLvl w:val="0"/>
    </w:pPr>
    <w:rPr>
      <w:b/>
      <w:bCs/>
      <w:kern w:val="32"/>
      <w:sz w:val="56"/>
      <w:szCs w:val="32"/>
    </w:rPr>
  </w:style>
  <w:style w:type="paragraph" w:styleId="berschrift2">
    <w:name w:val="heading 2"/>
    <w:basedOn w:val="Standard"/>
    <w:next w:val="Standard"/>
    <w:qFormat/>
    <w:rsid w:val="006E3C79"/>
    <w:pPr>
      <w:keepNext/>
      <w:spacing w:before="240" w:after="60"/>
      <w:outlineLvl w:val="1"/>
    </w:pPr>
    <w:rPr>
      <w:b/>
      <w:bCs/>
      <w:iCs/>
      <w:sz w:val="26"/>
      <w:szCs w:val="28"/>
    </w:rPr>
  </w:style>
  <w:style w:type="paragraph" w:styleId="berschrift3">
    <w:name w:val="heading 3"/>
    <w:basedOn w:val="Standard"/>
    <w:next w:val="Standard"/>
    <w:qFormat/>
    <w:rsid w:val="006E3C79"/>
    <w:pPr>
      <w:keepNext/>
      <w:spacing w:before="240" w:after="60"/>
      <w:outlineLvl w:val="2"/>
    </w:pPr>
    <w:rPr>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27EE2"/>
    <w:pPr>
      <w:tabs>
        <w:tab w:val="center" w:pos="4536"/>
        <w:tab w:val="right" w:pos="9072"/>
      </w:tabs>
    </w:pPr>
  </w:style>
  <w:style w:type="paragraph" w:styleId="Fuzeile">
    <w:name w:val="footer"/>
    <w:basedOn w:val="Standard"/>
    <w:link w:val="FuzeileZchn"/>
    <w:rsid w:val="00C27EE2"/>
    <w:pPr>
      <w:tabs>
        <w:tab w:val="center" w:pos="4536"/>
        <w:tab w:val="right" w:pos="9072"/>
      </w:tabs>
    </w:pPr>
  </w:style>
  <w:style w:type="table" w:styleId="Tabellenraster">
    <w:name w:val="Table Grid"/>
    <w:basedOn w:val="NormaleTabelle"/>
    <w:rsid w:val="00C27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E53C6"/>
    <w:rPr>
      <w:color w:val="0000FF"/>
      <w:u w:val="single"/>
    </w:rPr>
  </w:style>
  <w:style w:type="table" w:customStyle="1" w:styleId="WalravenBW">
    <w:name w:val="Walraven_BW"/>
    <w:basedOn w:val="NormaleTabelle"/>
    <w:rsid w:val="006E3C79"/>
    <w:rPr>
      <w:rFonts w:ascii="Arial" w:hAnsi="Arial"/>
    </w:rPr>
    <w:tblPr>
      <w:tblStyleRowBandSize w:val="1"/>
      <w:tblStyleColBandSize w:val="1"/>
      <w:tblInd w:w="113" w:type="dxa"/>
      <w:tblBorders>
        <w:top w:val="single" w:sz="4" w:space="0" w:color="auto"/>
        <w:left w:val="single" w:sz="4" w:space="0" w:color="auto"/>
        <w:bottom w:val="single" w:sz="4" w:space="0" w:color="auto"/>
        <w:right w:val="single" w:sz="4" w:space="0" w:color="auto"/>
      </w:tblBorders>
    </w:tblPr>
    <w:tblStylePr w:type="firstRow">
      <w:rPr>
        <w:rFonts w:ascii="Arial" w:hAnsi="Arial"/>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0C0C0"/>
      </w:tcPr>
    </w:tblStylePr>
    <w:tblStylePr w:type="band1Vert">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band2Vert">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band1Horz">
      <w:rPr>
        <w:rFonts w:ascii="Arial" w:hAnsi="Arial"/>
      </w:rPr>
      <w:tblPr/>
      <w:tcPr>
        <w:tcBorders>
          <w:top w:val="nil"/>
          <w:left w:val="single" w:sz="4" w:space="0" w:color="000000"/>
          <w:bottom w:val="nil"/>
          <w:right w:val="single" w:sz="4" w:space="0" w:color="000000"/>
          <w:insideH w:val="nil"/>
          <w:insideV w:val="single" w:sz="4" w:space="0" w:color="000000"/>
        </w:tcBorders>
      </w:tcPr>
    </w:tblStylePr>
    <w:tblStylePr w:type="band2Horz">
      <w:rPr>
        <w:rFonts w:ascii="Arial" w:hAnsi="Arial"/>
      </w:rPr>
      <w:tblPr/>
      <w:tcPr>
        <w:tcBorders>
          <w:left w:val="single" w:sz="4" w:space="0" w:color="auto"/>
          <w:right w:val="single" w:sz="4" w:space="0" w:color="auto"/>
          <w:insideV w:val="single" w:sz="4" w:space="0" w:color="auto"/>
        </w:tcBorders>
        <w:shd w:val="clear" w:color="auto" w:fill="E0E0E0"/>
      </w:tcPr>
    </w:tblStylePr>
  </w:style>
  <w:style w:type="table" w:customStyle="1" w:styleId="Walraven">
    <w:name w:val="Walraven"/>
    <w:basedOn w:val="NormaleTabelle"/>
    <w:rsid w:val="006E3C79"/>
    <w:tblPr>
      <w:tblStyleRowBandSize w:val="1"/>
      <w:tblStyleColBandSize w:val="1"/>
      <w:tblInd w:w="113" w:type="dxa"/>
      <w:tblBorders>
        <w:bottom w:val="single" w:sz="4" w:space="0" w:color="006950"/>
      </w:tblBorders>
    </w:tblPr>
    <w:tblStylePr w:type="firstRow">
      <w:tblPr/>
      <w:tcPr>
        <w:tcBorders>
          <w:top w:val="single" w:sz="4" w:space="0" w:color="006950"/>
          <w:left w:val="single" w:sz="4" w:space="0" w:color="006950"/>
          <w:bottom w:val="single" w:sz="4" w:space="0" w:color="006950"/>
          <w:right w:val="single" w:sz="4" w:space="0" w:color="006950"/>
          <w:insideH w:val="single" w:sz="4" w:space="0" w:color="006950"/>
          <w:insideV w:val="single" w:sz="4" w:space="0" w:color="006950"/>
          <w:tl2br w:val="nil"/>
          <w:tr2bl w:val="nil"/>
        </w:tcBorders>
        <w:shd w:val="clear" w:color="auto" w:fill="C2D4C9"/>
      </w:tcPr>
    </w:tblStylePr>
    <w:tblStylePr w:type="band1Vert">
      <w:tblPr/>
      <w:tcPr>
        <w:tcBorders>
          <w:top w:val="nil"/>
          <w:left w:val="single" w:sz="4" w:space="0" w:color="006950"/>
          <w:bottom w:val="single" w:sz="4" w:space="0" w:color="006950"/>
          <w:right w:val="single" w:sz="4" w:space="0" w:color="006950"/>
          <w:insideH w:val="nil"/>
          <w:insideV w:val="nil"/>
          <w:tl2br w:val="nil"/>
          <w:tr2bl w:val="nil"/>
        </w:tcBorders>
      </w:tcPr>
    </w:tblStylePr>
    <w:tblStylePr w:type="band2Vert">
      <w:tblPr/>
      <w:tcPr>
        <w:tcBorders>
          <w:bottom w:val="single" w:sz="4" w:space="0" w:color="006950"/>
          <w:right w:val="single" w:sz="4" w:space="0" w:color="006950"/>
        </w:tcBorders>
      </w:tcPr>
    </w:tblStylePr>
    <w:tblStylePr w:type="band1Horz">
      <w:tblPr/>
      <w:tcPr>
        <w:tcBorders>
          <w:top w:val="nil"/>
          <w:left w:val="single" w:sz="4" w:space="0" w:color="006950"/>
          <w:bottom w:val="nil"/>
          <w:right w:val="single" w:sz="4" w:space="0" w:color="006950"/>
          <w:insideH w:val="nil"/>
          <w:insideV w:val="single" w:sz="4" w:space="0" w:color="006950"/>
          <w:tl2br w:val="nil"/>
          <w:tr2bl w:val="nil"/>
        </w:tcBorders>
      </w:tcPr>
    </w:tblStylePr>
    <w:tblStylePr w:type="band2Horz">
      <w:tblPr/>
      <w:tcPr>
        <w:shd w:val="clear" w:color="auto" w:fill="E6F0ED"/>
      </w:tcPr>
    </w:tblStylePr>
  </w:style>
  <w:style w:type="paragraph" w:styleId="Sprechblasentext">
    <w:name w:val="Balloon Text"/>
    <w:basedOn w:val="Standard"/>
    <w:semiHidden/>
    <w:rsid w:val="00133542"/>
    <w:rPr>
      <w:rFonts w:ascii="Tahoma" w:hAnsi="Tahoma" w:cs="Tahoma"/>
      <w:sz w:val="16"/>
      <w:szCs w:val="16"/>
    </w:rPr>
  </w:style>
  <w:style w:type="character" w:customStyle="1" w:styleId="FuzeileZchn">
    <w:name w:val="Fußzeile Zchn"/>
    <w:link w:val="Fuzeile"/>
    <w:rsid w:val="00FE3EE8"/>
    <w:rPr>
      <w:rFonts w:ascii="Arial" w:hAnsi="Arial" w:cs="Arial"/>
      <w:szCs w:val="18"/>
      <w:lang w:eastAsia="nl-NL"/>
    </w:rPr>
  </w:style>
  <w:style w:type="paragraph" w:styleId="StandardWeb">
    <w:name w:val="Normal (Web)"/>
    <w:basedOn w:val="Standard"/>
    <w:uiPriority w:val="99"/>
    <w:unhideWhenUsed/>
    <w:rsid w:val="00D26B15"/>
    <w:pPr>
      <w:spacing w:before="100" w:beforeAutospacing="1" w:after="100" w:afterAutospacing="1"/>
    </w:pPr>
    <w:rPr>
      <w:rFonts w:ascii="Times New Roman" w:hAnsi="Times New Roman" w:cs="Times New Roman"/>
      <w:sz w:val="24"/>
      <w:szCs w:val="24"/>
      <w:lang w:eastAsia="de-DE"/>
    </w:rPr>
  </w:style>
  <w:style w:type="character" w:styleId="Fett">
    <w:name w:val="Strong"/>
    <w:uiPriority w:val="22"/>
    <w:qFormat/>
    <w:rsid w:val="00D26B15"/>
    <w:rPr>
      <w:b/>
      <w:bCs/>
    </w:rPr>
  </w:style>
  <w:style w:type="character" w:styleId="BesuchterLink">
    <w:name w:val="FollowedHyperlink"/>
    <w:basedOn w:val="Absatz-Standardschriftart"/>
    <w:uiPriority w:val="99"/>
    <w:semiHidden/>
    <w:unhideWhenUsed/>
    <w:rsid w:val="00D26B15"/>
    <w:rPr>
      <w:color w:val="954F72" w:themeColor="followedHyperlink"/>
      <w:u w:val="single"/>
    </w:rPr>
  </w:style>
  <w:style w:type="character" w:styleId="NichtaufgelsteErwhnung">
    <w:name w:val="Unresolved Mention"/>
    <w:basedOn w:val="Absatz-Standardschriftart"/>
    <w:uiPriority w:val="99"/>
    <w:semiHidden/>
    <w:unhideWhenUsed/>
    <w:rsid w:val="001C2263"/>
    <w:rPr>
      <w:color w:val="808080"/>
      <w:shd w:val="clear" w:color="auto" w:fill="E6E6E6"/>
    </w:rPr>
  </w:style>
  <w:style w:type="character" w:customStyle="1" w:styleId="KopfzeileZchn">
    <w:name w:val="Kopfzeile Zchn"/>
    <w:basedOn w:val="Absatz-Standardschriftart"/>
    <w:link w:val="Kopfzeile"/>
    <w:uiPriority w:val="99"/>
    <w:rsid w:val="001564A3"/>
    <w:rPr>
      <w:rFonts w:ascii="Arial" w:hAnsi="Arial" w:cs="Arial"/>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737454">
      <w:bodyDiv w:val="1"/>
      <w:marLeft w:val="0"/>
      <w:marRight w:val="0"/>
      <w:marTop w:val="0"/>
      <w:marBottom w:val="0"/>
      <w:divBdr>
        <w:top w:val="none" w:sz="0" w:space="0" w:color="auto"/>
        <w:left w:val="none" w:sz="0" w:space="0" w:color="auto"/>
        <w:bottom w:val="none" w:sz="0" w:space="0" w:color="auto"/>
        <w:right w:val="none" w:sz="0" w:space="0" w:color="auto"/>
      </w:divBdr>
      <w:divsChild>
        <w:div w:id="265701976">
          <w:marLeft w:val="0"/>
          <w:marRight w:val="0"/>
          <w:marTop w:val="0"/>
          <w:marBottom w:val="0"/>
          <w:divBdr>
            <w:top w:val="none" w:sz="0" w:space="0" w:color="auto"/>
            <w:left w:val="none" w:sz="0" w:space="0" w:color="auto"/>
            <w:bottom w:val="none" w:sz="0" w:space="0" w:color="auto"/>
            <w:right w:val="none" w:sz="0" w:space="0" w:color="auto"/>
          </w:divBdr>
          <w:divsChild>
            <w:div w:id="4439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tga-golfturnier.tab.de"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ebesbier.de/" TargetMode="Externa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yperlink" Target="http://bayreuther-bier.de/brauerei-erleben/katakomben/" TargetMode="Externa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golfeninbayreuth.de/Startseite/" TargetMode="External"/><Relationship Id="rId14" Type="http://schemas.openxmlformats.org/officeDocument/2006/relationships/image" Target="media/image3.jpe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s>
</file>

<file path=word/_rels/footer5.xml.rels><?xml version="1.0" encoding="UTF-8" standalone="yes"?>
<Relationships xmlns="http://schemas.openxmlformats.org/package/2006/relationships"><Relationship Id="rId3" Type="http://schemas.openxmlformats.org/officeDocument/2006/relationships/hyperlink" Target="http://www.bis-brandschutzplaner.de" TargetMode="External"/><Relationship Id="rId2" Type="http://schemas.openxmlformats.org/officeDocument/2006/relationships/hyperlink" Target="http://www.walraven.com" TargetMode="External"/><Relationship Id="rId1" Type="http://schemas.openxmlformats.org/officeDocument/2006/relationships/hyperlink" Target="mailto:info@bis-walraven.de" TargetMode="External"/><Relationship Id="rId4" Type="http://schemas.openxmlformats.org/officeDocument/2006/relationships/image" Target="media/image10.jpeg"/></Relationships>
</file>

<file path=word/_rels/footer8.xml.rels><?xml version="1.0" encoding="UTF-8" standalone="yes"?>
<Relationships xmlns="http://schemas.openxmlformats.org/package/2006/relationships"><Relationship Id="rId3" Type="http://schemas.openxmlformats.org/officeDocument/2006/relationships/hyperlink" Target="http://www.bis-brandschutzplaner.de" TargetMode="External"/><Relationship Id="rId2" Type="http://schemas.openxmlformats.org/officeDocument/2006/relationships/hyperlink" Target="http://www.walraven.com" TargetMode="External"/><Relationship Id="rId1" Type="http://schemas.openxmlformats.org/officeDocument/2006/relationships/hyperlink" Target="mailto:info@bis-walraven.de" TargetMode="External"/><Relationship Id="rId4"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hyperlink" Target="http://www.walraven.com" TargetMode="External"/><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jpeg"/><Relationship Id="rId4" Type="http://schemas.openxmlformats.org/officeDocument/2006/relationships/image" Target="media/image8.emf"/></Relationships>
</file>

<file path=word/_rels/header6.xml.rels><?xml version="1.0" encoding="UTF-8" standalone="yes"?>
<Relationships xmlns="http://schemas.openxmlformats.org/package/2006/relationships"><Relationship Id="rId2" Type="http://schemas.openxmlformats.org/officeDocument/2006/relationships/hyperlink" Target="http://www.walraven.com" TargetMode="External"/><Relationship Id="rId1" Type="http://schemas.openxmlformats.org/officeDocument/2006/relationships/image" Target="media/image9.emf"/></Relationships>
</file>

<file path=word/_rels/header7.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jpeg"/><Relationship Id="rId4" Type="http://schemas.openxmlformats.org/officeDocument/2006/relationships/image" Target="media/image8.emf"/></Relationships>
</file>

<file path=word/_rels/header8.xml.rels><?xml version="1.0" encoding="UTF-8" standalone="yes"?>
<Relationships xmlns="http://schemas.openxmlformats.org/package/2006/relationships"><Relationship Id="rId2" Type="http://schemas.openxmlformats.org/officeDocument/2006/relationships/hyperlink" Target="http://www.walraven.com" TargetMode="External"/><Relationship Id="rId1" Type="http://schemas.openxmlformats.org/officeDocument/2006/relationships/image" Target="media/image11.png"/></Relationships>
</file>

<file path=word/_rels/header9.xml.rels><?xml version="1.0" encoding="UTF-8" standalone="yes"?>
<Relationships xmlns="http://schemas.openxmlformats.org/package/2006/relationships"><Relationship Id="rId2" Type="http://schemas.openxmlformats.org/officeDocument/2006/relationships/hyperlink" Target="http://www.walraven.com" TargetMode="External"/><Relationship Id="rId1"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L:\Corporate_Identity\Corporate_Identity_Office_Templates\Word_Templates\Letterhead\Letterhead_230_PDF.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1FBE2-F444-4DC8-ABAF-7277D153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Letterhead_230_PDF.dot</Template>
  <TotalTime>0</TotalTime>
  <Pages>2</Pages>
  <Words>241</Words>
  <Characters>2114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Uw Ref</vt:lpstr>
    </vt:vector>
  </TitlesOfParts>
  <Company>J. van Walraven Holding B.V.</Company>
  <LinksUpToDate>false</LinksUpToDate>
  <CharactersWithSpaces>2351</CharactersWithSpaces>
  <SharedDoc>false</SharedDoc>
  <HLinks>
    <vt:vector size="42" baseType="variant">
      <vt:variant>
        <vt:i4>655448</vt:i4>
      </vt:variant>
      <vt:variant>
        <vt:i4>18</vt:i4>
      </vt:variant>
      <vt:variant>
        <vt:i4>0</vt:i4>
      </vt:variant>
      <vt:variant>
        <vt:i4>5</vt:i4>
      </vt:variant>
      <vt:variant>
        <vt:lpwstr>http://www.bis-brandschutzplaner.de/</vt:lpwstr>
      </vt:variant>
      <vt:variant>
        <vt:lpwstr/>
      </vt:variant>
      <vt:variant>
        <vt:i4>5898325</vt:i4>
      </vt:variant>
      <vt:variant>
        <vt:i4>15</vt:i4>
      </vt:variant>
      <vt:variant>
        <vt:i4>0</vt:i4>
      </vt:variant>
      <vt:variant>
        <vt:i4>5</vt:i4>
      </vt:variant>
      <vt:variant>
        <vt:lpwstr>http://www.walraven.com/</vt:lpwstr>
      </vt:variant>
      <vt:variant>
        <vt:lpwstr/>
      </vt:variant>
      <vt:variant>
        <vt:i4>393323</vt:i4>
      </vt:variant>
      <vt:variant>
        <vt:i4>12</vt:i4>
      </vt:variant>
      <vt:variant>
        <vt:i4>0</vt:i4>
      </vt:variant>
      <vt:variant>
        <vt:i4>5</vt:i4>
      </vt:variant>
      <vt:variant>
        <vt:lpwstr>mailto:info@bis-walraven.de</vt:lpwstr>
      </vt:variant>
      <vt:variant>
        <vt:lpwstr/>
      </vt:variant>
      <vt:variant>
        <vt:i4>5898325</vt:i4>
      </vt:variant>
      <vt:variant>
        <vt:i4>9</vt:i4>
      </vt:variant>
      <vt:variant>
        <vt:i4>0</vt:i4>
      </vt:variant>
      <vt:variant>
        <vt:i4>5</vt:i4>
      </vt:variant>
      <vt:variant>
        <vt:lpwstr>http://www.walraven.com/</vt:lpwstr>
      </vt:variant>
      <vt:variant>
        <vt:lpwstr/>
      </vt:variant>
      <vt:variant>
        <vt:i4>5898325</vt:i4>
      </vt:variant>
      <vt:variant>
        <vt:i4>6</vt:i4>
      </vt:variant>
      <vt:variant>
        <vt:i4>0</vt:i4>
      </vt:variant>
      <vt:variant>
        <vt:i4>5</vt:i4>
      </vt:variant>
      <vt:variant>
        <vt:lpwstr>http://www.walraven.com/</vt:lpwstr>
      </vt:variant>
      <vt:variant>
        <vt:lpwstr/>
      </vt:variant>
      <vt:variant>
        <vt:i4>5898325</vt:i4>
      </vt:variant>
      <vt:variant>
        <vt:i4>3</vt:i4>
      </vt:variant>
      <vt:variant>
        <vt:i4>0</vt:i4>
      </vt:variant>
      <vt:variant>
        <vt:i4>5</vt:i4>
      </vt:variant>
      <vt:variant>
        <vt:lpwstr>http://www.walraven.com/</vt:lpwstr>
      </vt:variant>
      <vt:variant>
        <vt:lpwstr/>
      </vt:variant>
      <vt:variant>
        <vt:i4>5898325</vt:i4>
      </vt:variant>
      <vt:variant>
        <vt:i4>0</vt:i4>
      </vt:variant>
      <vt:variant>
        <vt:i4>0</vt:i4>
      </vt:variant>
      <vt:variant>
        <vt:i4>5</vt:i4>
      </vt:variant>
      <vt:variant>
        <vt:lpwstr>http://www.walraven.com/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 Ref</dc:title>
  <dc:subject/>
  <dc:creator>System administrator</dc:creator>
  <cp:keywords/>
  <cp:lastModifiedBy>Gabriele Pöhlmann</cp:lastModifiedBy>
  <cp:revision>18</cp:revision>
  <cp:lastPrinted>2018-02-19T12:15:00Z</cp:lastPrinted>
  <dcterms:created xsi:type="dcterms:W3CDTF">2018-02-19T11:12:00Z</dcterms:created>
  <dcterms:modified xsi:type="dcterms:W3CDTF">2018-03-06T09:07:00Z</dcterms:modified>
</cp:coreProperties>
</file>