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77B7B" w14:textId="77777777" w:rsidR="00260C8C" w:rsidRDefault="00260C8C" w:rsidP="009F121F">
      <w:pPr>
        <w:rPr>
          <w:szCs w:val="20"/>
          <w:u w:val="single"/>
        </w:rPr>
      </w:pPr>
    </w:p>
    <w:p w14:paraId="61977B7E" w14:textId="68D3FE47" w:rsidR="00EE39AC" w:rsidRDefault="00EE39AC" w:rsidP="009F121F">
      <w:pPr>
        <w:rPr>
          <w:szCs w:val="20"/>
          <w:u w:val="single"/>
        </w:rPr>
      </w:pPr>
    </w:p>
    <w:p w14:paraId="27CEC7FB" w14:textId="42DAA806" w:rsidR="009120D6" w:rsidRDefault="009120D6" w:rsidP="009F121F">
      <w:pPr>
        <w:rPr>
          <w:szCs w:val="20"/>
          <w:u w:val="single"/>
        </w:rPr>
      </w:pPr>
    </w:p>
    <w:p w14:paraId="596CBEBA" w14:textId="77777777" w:rsidR="009120D6" w:rsidRDefault="009120D6" w:rsidP="009F121F">
      <w:pPr>
        <w:rPr>
          <w:szCs w:val="20"/>
          <w:u w:val="single"/>
        </w:rPr>
      </w:pPr>
    </w:p>
    <w:p w14:paraId="0A707797" w14:textId="251E3C64" w:rsidR="00F66083" w:rsidRPr="00CD3D6C" w:rsidRDefault="00F66083" w:rsidP="00F66083">
      <w:pPr>
        <w:spacing w:before="100" w:beforeAutospacing="1" w:after="100" w:afterAutospacing="1" w:line="300" w:lineRule="atLeast"/>
        <w:ind w:right="345"/>
        <w:rPr>
          <w:b/>
          <w:sz w:val="28"/>
          <w:szCs w:val="28"/>
          <w:lang w:eastAsia="de-DE"/>
        </w:rPr>
      </w:pPr>
      <w:r w:rsidRPr="00CD3D6C">
        <w:rPr>
          <w:b/>
          <w:sz w:val="28"/>
          <w:szCs w:val="28"/>
          <w:lang w:eastAsia="de-DE"/>
        </w:rPr>
        <w:t>Starker Halt trotz minimaler Setztiefe</w:t>
      </w:r>
    </w:p>
    <w:p w14:paraId="4B5C131F" w14:textId="2DAFF770" w:rsidR="00F66083" w:rsidRPr="00837AE5" w:rsidRDefault="00F66083" w:rsidP="00F66083">
      <w:pPr>
        <w:spacing w:before="100" w:beforeAutospacing="1" w:after="100" w:afterAutospacing="1" w:line="300" w:lineRule="atLeast"/>
        <w:ind w:right="345"/>
        <w:rPr>
          <w:b/>
          <w:sz w:val="24"/>
          <w:szCs w:val="24"/>
          <w:lang w:eastAsia="de-DE"/>
        </w:rPr>
      </w:pPr>
      <w:r w:rsidRPr="00837AE5">
        <w:rPr>
          <w:b/>
          <w:sz w:val="24"/>
          <w:szCs w:val="24"/>
          <w:lang w:eastAsia="de-DE"/>
        </w:rPr>
        <w:t>Leistungsfähiger WDI1R Einschlaganker mit einer Setztiefe von nur 25 Millimeter vervollständigt das Walraven-Schwerlastankersortiment für mechanische und chemische Verankerungslösungen</w:t>
      </w:r>
    </w:p>
    <w:p w14:paraId="644806DD" w14:textId="599AC694" w:rsidR="00F66083" w:rsidRPr="00F66083" w:rsidRDefault="006626B0" w:rsidP="00F66083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  <w:r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66432" behindDoc="0" locked="0" layoutInCell="1" allowOverlap="1" wp14:anchorId="12EE8381" wp14:editId="6E1EF9A8">
            <wp:simplePos x="0" y="0"/>
            <wp:positionH relativeFrom="column">
              <wp:posOffset>3787140</wp:posOffset>
            </wp:positionH>
            <wp:positionV relativeFrom="paragraph">
              <wp:posOffset>544195</wp:posOffset>
            </wp:positionV>
            <wp:extent cx="1764000" cy="1422000"/>
            <wp:effectExtent l="0" t="0" r="8255" b="698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lraven-WDI1R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14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083" w:rsidRPr="00F66083">
        <w:rPr>
          <w:color w:val="000000"/>
          <w:sz w:val="22"/>
          <w:szCs w:val="22"/>
          <w:lang w:eastAsia="de-DE"/>
        </w:rPr>
        <w:t>Außergewöhnlich für die kurze Setztiefe ist der WDI1R Einschlaganker gemäß ETA-17/0623 auch für Spannbeton-Hohldeckenplatten zugelassen. So gilt: Ob Spannbeton-Hohldeckenplatten, gerissener oder ungerissener Beton - bis Größe M12 bietet der neue Einschlaganker die gleiche geringe Setztiefe. Zudem ist er geeignet für Installationen mit Brandschutzanforderungen.</w:t>
      </w:r>
    </w:p>
    <w:p w14:paraId="3A3C4226" w14:textId="701B1252" w:rsidR="00F66083" w:rsidRDefault="00F66083" w:rsidP="00F66083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  <w:r w:rsidRPr="00F66083">
        <w:rPr>
          <w:color w:val="000000"/>
          <w:sz w:val="22"/>
          <w:szCs w:val="22"/>
          <w:lang w:eastAsia="de-DE"/>
        </w:rPr>
        <w:t>Ausgestattet mit einem Innengewinde zur Aufnahme von Gewindestangen oder Schrauben sorgen die geschlitzte Hülse und ein innenliegender Konus für einfache Verspreizung. Eine Lippe gewährleistet bündiges Setzen, unabhängig von der Bohrlochtiefe.</w:t>
      </w:r>
    </w:p>
    <w:p w14:paraId="16E01F80" w14:textId="672EF1D6" w:rsidR="00F66083" w:rsidRDefault="00F66083" w:rsidP="00F66083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  <w:r w:rsidRPr="00F66083"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63360" behindDoc="0" locked="0" layoutInCell="1" allowOverlap="1" wp14:anchorId="23F2CF1C" wp14:editId="604BC4AF">
            <wp:simplePos x="0" y="0"/>
            <wp:positionH relativeFrom="column">
              <wp:posOffset>3319780</wp:posOffset>
            </wp:positionH>
            <wp:positionV relativeFrom="paragraph">
              <wp:posOffset>179070</wp:posOffset>
            </wp:positionV>
            <wp:extent cx="2686050" cy="17907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DI1R-Setzwerkzeug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27AEE" w14:textId="12CC2412" w:rsidR="00F66083" w:rsidRPr="00F66083" w:rsidRDefault="00F66083" w:rsidP="00F66083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  <w:r w:rsidRPr="00F66083">
        <w:rPr>
          <w:color w:val="000000"/>
          <w:sz w:val="22"/>
          <w:szCs w:val="22"/>
          <w:lang w:eastAsia="de-DE"/>
        </w:rPr>
        <w:t>Eine einfache und um 50 Prozent schnellere Installation sichert das für den WDI1R Einschlaganker optimierte Setzwerkezug. Mit dem kombinierten Werkzeug zum Bohren und Setzen von WDI1R-Ankern kann der Anker auch mit einem Bohrhammer mit SDS-Aufnahme gesetzt werden. Unangenehmes Einschlagen von Hand bei Überkopfinstallationen entfällt.</w:t>
      </w:r>
    </w:p>
    <w:p w14:paraId="61977B87" w14:textId="4F63A461" w:rsidR="00430B77" w:rsidRDefault="00430B77" w:rsidP="004C3DBC">
      <w:pPr>
        <w:rPr>
          <w:sz w:val="22"/>
          <w:szCs w:val="22"/>
          <w:u w:val="single"/>
        </w:rPr>
      </w:pPr>
    </w:p>
    <w:p w14:paraId="3CA5FD99" w14:textId="77777777" w:rsidR="00F66083" w:rsidRDefault="00F66083" w:rsidP="004C3DBC">
      <w:pPr>
        <w:rPr>
          <w:sz w:val="22"/>
          <w:szCs w:val="22"/>
          <w:u w:val="single"/>
        </w:rPr>
      </w:pPr>
    </w:p>
    <w:p w14:paraId="61977B88" w14:textId="7F706647" w:rsidR="004C3DBC" w:rsidRPr="00F66083" w:rsidRDefault="004C3DBC" w:rsidP="004C3DBC">
      <w:pPr>
        <w:rPr>
          <w:sz w:val="22"/>
          <w:szCs w:val="22"/>
          <w:u w:val="single"/>
        </w:rPr>
      </w:pPr>
      <w:r w:rsidRPr="00F66083">
        <w:rPr>
          <w:sz w:val="22"/>
          <w:szCs w:val="22"/>
          <w:u w:val="single"/>
        </w:rPr>
        <w:t>Bild</w:t>
      </w:r>
      <w:r w:rsidR="00F66083" w:rsidRPr="00F66083">
        <w:rPr>
          <w:sz w:val="22"/>
          <w:szCs w:val="22"/>
          <w:u w:val="single"/>
        </w:rPr>
        <w:t>er</w:t>
      </w:r>
      <w:r w:rsidRPr="00F66083">
        <w:rPr>
          <w:sz w:val="22"/>
          <w:szCs w:val="22"/>
          <w:u w:val="single"/>
        </w:rPr>
        <w:t xml:space="preserve"> und Bildtext</w:t>
      </w:r>
      <w:r w:rsidR="00F66083" w:rsidRPr="00F66083">
        <w:rPr>
          <w:sz w:val="22"/>
          <w:szCs w:val="22"/>
          <w:u w:val="single"/>
        </w:rPr>
        <w:t>e</w:t>
      </w:r>
      <w:r w:rsidRPr="00F66083">
        <w:rPr>
          <w:sz w:val="22"/>
          <w:szCs w:val="22"/>
          <w:u w:val="single"/>
        </w:rPr>
        <w:t>:</w:t>
      </w:r>
    </w:p>
    <w:p w14:paraId="61977B8F" w14:textId="7358D0CE" w:rsidR="00D71D95" w:rsidRDefault="00D71D95" w:rsidP="004C3DBC">
      <w:pPr>
        <w:rPr>
          <w:sz w:val="22"/>
          <w:szCs w:val="22"/>
        </w:rPr>
      </w:pPr>
    </w:p>
    <w:p w14:paraId="314F6F0A" w14:textId="7C16F39B" w:rsidR="00F66083" w:rsidRDefault="00B97A4F" w:rsidP="004C3DBC">
      <w:pPr>
        <w:rPr>
          <w:sz w:val="22"/>
          <w:szCs w:val="22"/>
        </w:rPr>
      </w:pPr>
      <w:r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68480" behindDoc="0" locked="0" layoutInCell="1" allowOverlap="1" wp14:anchorId="4C83750D" wp14:editId="21660D74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1763395" cy="1421765"/>
            <wp:effectExtent l="0" t="0" r="8255" b="698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lraven-WDI1R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A9F22" w14:textId="4645BAAA" w:rsidR="007F3BC5" w:rsidRDefault="007F3BC5" w:rsidP="004C3DBC">
      <w:pPr>
        <w:rPr>
          <w:sz w:val="22"/>
          <w:szCs w:val="22"/>
        </w:rPr>
      </w:pPr>
    </w:p>
    <w:p w14:paraId="699ED4DC" w14:textId="28ADE2C4" w:rsidR="007F3BC5" w:rsidRDefault="007F3BC5" w:rsidP="004C3DBC">
      <w:pPr>
        <w:rPr>
          <w:sz w:val="22"/>
          <w:szCs w:val="22"/>
        </w:rPr>
      </w:pPr>
    </w:p>
    <w:p w14:paraId="31E14854" w14:textId="34148ABD" w:rsidR="007F3BC5" w:rsidRDefault="007F3BC5" w:rsidP="004C3DBC">
      <w:pPr>
        <w:rPr>
          <w:sz w:val="22"/>
          <w:szCs w:val="22"/>
        </w:rPr>
      </w:pPr>
    </w:p>
    <w:p w14:paraId="61977B90" w14:textId="3AF45DD2" w:rsidR="00D71D95" w:rsidRDefault="00D71D95" w:rsidP="004C3DBC">
      <w:pPr>
        <w:rPr>
          <w:sz w:val="22"/>
          <w:szCs w:val="22"/>
        </w:rPr>
      </w:pPr>
    </w:p>
    <w:p w14:paraId="61977B91" w14:textId="60D3F68D" w:rsidR="00D71D95" w:rsidRDefault="00D71D95" w:rsidP="004C3DBC">
      <w:pPr>
        <w:rPr>
          <w:sz w:val="22"/>
          <w:szCs w:val="22"/>
        </w:rPr>
      </w:pPr>
    </w:p>
    <w:p w14:paraId="61977B92" w14:textId="178C7813" w:rsidR="00D71D95" w:rsidRDefault="00D71D95" w:rsidP="004C3DBC">
      <w:pPr>
        <w:rPr>
          <w:sz w:val="22"/>
          <w:szCs w:val="22"/>
        </w:rPr>
      </w:pPr>
    </w:p>
    <w:p w14:paraId="02E720A3" w14:textId="0B5470BD" w:rsidR="00B97A4F" w:rsidRDefault="00B97A4F" w:rsidP="004C3DBC">
      <w:pPr>
        <w:rPr>
          <w:sz w:val="22"/>
          <w:szCs w:val="22"/>
        </w:rPr>
      </w:pPr>
    </w:p>
    <w:p w14:paraId="4175C9EB" w14:textId="5ED00C3E" w:rsidR="00B97A4F" w:rsidRDefault="00B97A4F" w:rsidP="004C3DBC">
      <w:pPr>
        <w:rPr>
          <w:sz w:val="22"/>
          <w:szCs w:val="22"/>
        </w:rPr>
      </w:pPr>
    </w:p>
    <w:p w14:paraId="6E72987D" w14:textId="77777777" w:rsidR="00B97A4F" w:rsidRDefault="00B97A4F" w:rsidP="004C3DBC">
      <w:pPr>
        <w:rPr>
          <w:sz w:val="22"/>
          <w:szCs w:val="22"/>
        </w:rPr>
      </w:pPr>
    </w:p>
    <w:p w14:paraId="61977B93" w14:textId="7A2E58F7" w:rsidR="00D71D95" w:rsidRDefault="00D71D95" w:rsidP="004C3DBC">
      <w:pPr>
        <w:rPr>
          <w:sz w:val="22"/>
          <w:szCs w:val="22"/>
        </w:rPr>
      </w:pPr>
    </w:p>
    <w:p w14:paraId="4BA83E3C" w14:textId="05BB091A" w:rsidR="00F66083" w:rsidRPr="00F66083" w:rsidRDefault="00F66083" w:rsidP="004C3DBC">
      <w:pPr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A</w:t>
      </w:r>
      <w:r w:rsidRPr="00F66083">
        <w:rPr>
          <w:color w:val="000000"/>
          <w:sz w:val="22"/>
          <w:szCs w:val="22"/>
          <w:lang w:eastAsia="de-DE"/>
        </w:rPr>
        <w:t>uch für Spannbeton-Hohldeckenplatten zugelassen</w:t>
      </w:r>
      <w:r>
        <w:rPr>
          <w:color w:val="000000"/>
          <w:sz w:val="22"/>
          <w:szCs w:val="22"/>
          <w:lang w:eastAsia="de-DE"/>
        </w:rPr>
        <w:t xml:space="preserve"> ist der </w:t>
      </w:r>
      <w:r w:rsidRPr="00F66083">
        <w:rPr>
          <w:color w:val="000000"/>
          <w:sz w:val="22"/>
          <w:szCs w:val="22"/>
          <w:lang w:eastAsia="de-DE"/>
        </w:rPr>
        <w:t>WDI1R Einschlaganker mit einer Setztiefe von nur 25 Millimeter</w:t>
      </w:r>
      <w:r>
        <w:rPr>
          <w:color w:val="000000"/>
          <w:sz w:val="22"/>
          <w:szCs w:val="22"/>
          <w:lang w:eastAsia="de-DE"/>
        </w:rPr>
        <w:t>n</w:t>
      </w:r>
      <w:r w:rsidRPr="00F66083">
        <w:rPr>
          <w:color w:val="000000"/>
          <w:sz w:val="22"/>
          <w:szCs w:val="22"/>
          <w:lang w:eastAsia="de-DE"/>
        </w:rPr>
        <w:t>.</w:t>
      </w:r>
    </w:p>
    <w:p w14:paraId="3D499ADD" w14:textId="33A57D8B" w:rsidR="00F66083" w:rsidRDefault="00F66083" w:rsidP="004C3DBC">
      <w:pPr>
        <w:rPr>
          <w:sz w:val="22"/>
          <w:szCs w:val="22"/>
        </w:rPr>
      </w:pPr>
    </w:p>
    <w:p w14:paraId="62DDF0A1" w14:textId="0F78092D" w:rsidR="00F66083" w:rsidRDefault="00F66083" w:rsidP="004C3DBC">
      <w:pPr>
        <w:rPr>
          <w:sz w:val="22"/>
          <w:szCs w:val="22"/>
        </w:rPr>
      </w:pPr>
    </w:p>
    <w:p w14:paraId="31581A89" w14:textId="77777777" w:rsidR="00F66083" w:rsidRDefault="00F66083" w:rsidP="004C3DBC">
      <w:pPr>
        <w:rPr>
          <w:sz w:val="22"/>
          <w:szCs w:val="22"/>
        </w:rPr>
      </w:pPr>
    </w:p>
    <w:p w14:paraId="19D23BCE" w14:textId="77777777" w:rsidR="00F66083" w:rsidRDefault="00F66083" w:rsidP="004C3DBC">
      <w:pPr>
        <w:rPr>
          <w:sz w:val="22"/>
          <w:szCs w:val="22"/>
        </w:rPr>
      </w:pPr>
    </w:p>
    <w:p w14:paraId="726349CB" w14:textId="77777777" w:rsidR="00F66083" w:rsidRDefault="00F66083" w:rsidP="004C3DBC">
      <w:pPr>
        <w:rPr>
          <w:sz w:val="22"/>
          <w:szCs w:val="22"/>
        </w:rPr>
      </w:pPr>
    </w:p>
    <w:p w14:paraId="7C1D7533" w14:textId="77777777" w:rsidR="00F66083" w:rsidRDefault="00F66083" w:rsidP="004C3DBC">
      <w:pPr>
        <w:rPr>
          <w:sz w:val="22"/>
          <w:szCs w:val="22"/>
        </w:rPr>
      </w:pPr>
    </w:p>
    <w:p w14:paraId="00FAD7D1" w14:textId="77777777" w:rsidR="00F66083" w:rsidRDefault="00F66083" w:rsidP="004C3DBC">
      <w:pPr>
        <w:rPr>
          <w:sz w:val="22"/>
          <w:szCs w:val="22"/>
        </w:rPr>
      </w:pPr>
    </w:p>
    <w:p w14:paraId="6320EE98" w14:textId="77777777" w:rsidR="00F66083" w:rsidRDefault="00F66083" w:rsidP="004C3DBC">
      <w:pPr>
        <w:rPr>
          <w:sz w:val="22"/>
          <w:szCs w:val="22"/>
        </w:rPr>
      </w:pPr>
    </w:p>
    <w:p w14:paraId="7CCB5EB7" w14:textId="77777777" w:rsidR="00F66083" w:rsidRDefault="00F66083" w:rsidP="004C3DBC">
      <w:pPr>
        <w:rPr>
          <w:sz w:val="22"/>
          <w:szCs w:val="22"/>
        </w:rPr>
      </w:pPr>
    </w:p>
    <w:p w14:paraId="22B0A14F" w14:textId="016E3A9E" w:rsidR="00F66083" w:rsidRDefault="00F66083" w:rsidP="004C3DBC">
      <w:pPr>
        <w:rPr>
          <w:sz w:val="22"/>
          <w:szCs w:val="22"/>
        </w:rPr>
      </w:pPr>
      <w:r w:rsidRPr="00F66083">
        <w:rPr>
          <w:noProof/>
          <w:color w:val="000000"/>
          <w:sz w:val="22"/>
          <w:szCs w:val="22"/>
          <w:lang w:eastAsia="de-DE"/>
        </w:rPr>
        <w:drawing>
          <wp:anchor distT="0" distB="0" distL="114300" distR="114300" simplePos="0" relativeHeight="251665408" behindDoc="0" locked="0" layoutInCell="1" allowOverlap="1" wp14:anchorId="46AA43A6" wp14:editId="4FD0BD85">
            <wp:simplePos x="0" y="0"/>
            <wp:positionH relativeFrom="column">
              <wp:posOffset>-3810</wp:posOffset>
            </wp:positionH>
            <wp:positionV relativeFrom="paragraph">
              <wp:posOffset>126365</wp:posOffset>
            </wp:positionV>
            <wp:extent cx="2686050" cy="17907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DI1R-Setzwerkzeug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38FB9" w14:textId="48CD77E2" w:rsidR="00F66083" w:rsidRDefault="00F66083" w:rsidP="004C3DBC">
      <w:pPr>
        <w:rPr>
          <w:sz w:val="22"/>
          <w:szCs w:val="22"/>
        </w:rPr>
      </w:pPr>
    </w:p>
    <w:p w14:paraId="0D7D047A" w14:textId="49822982" w:rsidR="00F66083" w:rsidRDefault="00F66083" w:rsidP="004C3DBC">
      <w:pPr>
        <w:rPr>
          <w:sz w:val="22"/>
          <w:szCs w:val="22"/>
        </w:rPr>
      </w:pPr>
    </w:p>
    <w:p w14:paraId="217F2D7B" w14:textId="32A23796" w:rsidR="00F66083" w:rsidRDefault="00F66083" w:rsidP="004C3DBC">
      <w:pPr>
        <w:rPr>
          <w:sz w:val="22"/>
          <w:szCs w:val="22"/>
        </w:rPr>
      </w:pPr>
    </w:p>
    <w:p w14:paraId="143B4A77" w14:textId="41A469F5" w:rsidR="00F66083" w:rsidRDefault="00F66083" w:rsidP="004C3DBC">
      <w:pPr>
        <w:rPr>
          <w:sz w:val="22"/>
          <w:szCs w:val="22"/>
        </w:rPr>
      </w:pPr>
    </w:p>
    <w:p w14:paraId="5B81B4B8" w14:textId="19FED315" w:rsidR="00F66083" w:rsidRDefault="00F66083" w:rsidP="004C3DBC">
      <w:pPr>
        <w:rPr>
          <w:sz w:val="22"/>
          <w:szCs w:val="22"/>
        </w:rPr>
      </w:pPr>
    </w:p>
    <w:p w14:paraId="5FF4971B" w14:textId="4555D5C7" w:rsidR="00F66083" w:rsidRDefault="00F66083" w:rsidP="004C3DBC">
      <w:pPr>
        <w:rPr>
          <w:sz w:val="22"/>
          <w:szCs w:val="22"/>
        </w:rPr>
      </w:pPr>
    </w:p>
    <w:p w14:paraId="08F70D83" w14:textId="08CE0261" w:rsidR="00F66083" w:rsidRDefault="00F66083" w:rsidP="004C3DBC">
      <w:pPr>
        <w:rPr>
          <w:sz w:val="22"/>
          <w:szCs w:val="22"/>
        </w:rPr>
      </w:pPr>
    </w:p>
    <w:p w14:paraId="623E0805" w14:textId="77777777" w:rsidR="00F66083" w:rsidRDefault="00F66083" w:rsidP="004C3DBC">
      <w:pPr>
        <w:rPr>
          <w:sz w:val="22"/>
          <w:szCs w:val="22"/>
        </w:rPr>
      </w:pPr>
    </w:p>
    <w:p w14:paraId="6F770382" w14:textId="43CE91C1" w:rsidR="00F66083" w:rsidRDefault="00F66083" w:rsidP="004C3DBC">
      <w:pPr>
        <w:rPr>
          <w:sz w:val="22"/>
          <w:szCs w:val="22"/>
        </w:rPr>
      </w:pPr>
    </w:p>
    <w:p w14:paraId="66BA78F2" w14:textId="77777777" w:rsidR="00F66083" w:rsidRDefault="00F66083" w:rsidP="004C3DBC">
      <w:pPr>
        <w:rPr>
          <w:sz w:val="22"/>
          <w:szCs w:val="22"/>
        </w:rPr>
      </w:pPr>
    </w:p>
    <w:p w14:paraId="61977B94" w14:textId="1C620B9B" w:rsidR="00D71D95" w:rsidRDefault="00D71D95" w:rsidP="004C3DBC">
      <w:pPr>
        <w:rPr>
          <w:sz w:val="22"/>
          <w:szCs w:val="22"/>
        </w:rPr>
      </w:pPr>
    </w:p>
    <w:p w14:paraId="01BC9DAF" w14:textId="77777777" w:rsidR="00F66083" w:rsidRDefault="00F66083" w:rsidP="004C3DBC">
      <w:pPr>
        <w:rPr>
          <w:sz w:val="22"/>
          <w:szCs w:val="22"/>
        </w:rPr>
      </w:pPr>
    </w:p>
    <w:p w14:paraId="7DDFF3B9" w14:textId="2EB2A19F" w:rsidR="00F66083" w:rsidRDefault="00F66083" w:rsidP="004C3DBC">
      <w:pPr>
        <w:rPr>
          <w:sz w:val="22"/>
          <w:szCs w:val="22"/>
        </w:rPr>
      </w:pPr>
      <w:r>
        <w:rPr>
          <w:color w:val="000000"/>
          <w:sz w:val="22"/>
          <w:szCs w:val="22"/>
          <w:lang w:eastAsia="de-DE"/>
        </w:rPr>
        <w:t xml:space="preserve">Schneller installieren mit dem </w:t>
      </w:r>
      <w:r w:rsidRPr="00F66083">
        <w:rPr>
          <w:color w:val="000000"/>
          <w:sz w:val="22"/>
          <w:szCs w:val="22"/>
          <w:lang w:eastAsia="de-DE"/>
        </w:rPr>
        <w:t>für den WDI1R Einschlaganker optimierte</w:t>
      </w:r>
      <w:r>
        <w:rPr>
          <w:color w:val="000000"/>
          <w:sz w:val="22"/>
          <w:szCs w:val="22"/>
          <w:lang w:eastAsia="de-DE"/>
        </w:rPr>
        <w:t>n</w:t>
      </w:r>
      <w:r w:rsidRPr="00F66083">
        <w:rPr>
          <w:color w:val="000000"/>
          <w:sz w:val="22"/>
          <w:szCs w:val="22"/>
          <w:lang w:eastAsia="de-DE"/>
        </w:rPr>
        <w:t xml:space="preserve"> Setzwerkezug.</w:t>
      </w:r>
    </w:p>
    <w:p w14:paraId="73B6D3CB" w14:textId="77777777" w:rsidR="00F66083" w:rsidRDefault="00F66083" w:rsidP="004C3DBC">
      <w:pPr>
        <w:rPr>
          <w:sz w:val="22"/>
          <w:szCs w:val="22"/>
        </w:rPr>
      </w:pPr>
    </w:p>
    <w:p w14:paraId="2ACD413D" w14:textId="77777777" w:rsidR="00F66083" w:rsidRDefault="00F66083" w:rsidP="004C3DBC">
      <w:pPr>
        <w:rPr>
          <w:sz w:val="22"/>
          <w:szCs w:val="22"/>
        </w:rPr>
      </w:pPr>
    </w:p>
    <w:p w14:paraId="56E65790" w14:textId="77777777" w:rsidR="00F66083" w:rsidRDefault="00F66083" w:rsidP="004C3DBC">
      <w:pPr>
        <w:rPr>
          <w:sz w:val="22"/>
          <w:szCs w:val="22"/>
        </w:rPr>
      </w:pPr>
    </w:p>
    <w:p w14:paraId="61977B96" w14:textId="1F4C8DBD" w:rsidR="004C3DBC" w:rsidRPr="00F66083" w:rsidRDefault="004C3DBC" w:rsidP="004C3DBC">
      <w:pPr>
        <w:rPr>
          <w:sz w:val="22"/>
          <w:szCs w:val="22"/>
        </w:rPr>
      </w:pPr>
      <w:r w:rsidRPr="00F66083">
        <w:rPr>
          <w:sz w:val="22"/>
          <w:szCs w:val="22"/>
        </w:rPr>
        <w:t>Fotos: Walraven</w:t>
      </w:r>
    </w:p>
    <w:p w14:paraId="61977B97" w14:textId="674C8DA1" w:rsidR="004C3DBC" w:rsidRDefault="004C3DBC" w:rsidP="004C3DBC">
      <w:pPr>
        <w:rPr>
          <w:sz w:val="22"/>
          <w:szCs w:val="22"/>
          <w:u w:val="single"/>
        </w:rPr>
      </w:pPr>
    </w:p>
    <w:p w14:paraId="7EE255CA" w14:textId="5DBA093A" w:rsidR="00F66083" w:rsidRDefault="00F66083" w:rsidP="004C3DBC">
      <w:pPr>
        <w:rPr>
          <w:sz w:val="22"/>
          <w:szCs w:val="22"/>
          <w:u w:val="single"/>
        </w:rPr>
      </w:pPr>
    </w:p>
    <w:p w14:paraId="4500CEB6" w14:textId="4B06F163" w:rsidR="00F66083" w:rsidRDefault="00F66083" w:rsidP="004C3DBC">
      <w:pPr>
        <w:rPr>
          <w:sz w:val="22"/>
          <w:szCs w:val="22"/>
          <w:u w:val="single"/>
        </w:rPr>
      </w:pPr>
    </w:p>
    <w:p w14:paraId="64673190" w14:textId="77777777" w:rsidR="00F66083" w:rsidRDefault="00F66083" w:rsidP="004C3DBC">
      <w:pPr>
        <w:rPr>
          <w:sz w:val="22"/>
          <w:szCs w:val="22"/>
          <w:u w:val="single"/>
        </w:rPr>
      </w:pPr>
    </w:p>
    <w:p w14:paraId="0B8623AF" w14:textId="77777777" w:rsidR="00F66083" w:rsidRDefault="00F66083" w:rsidP="004C3DBC">
      <w:pPr>
        <w:rPr>
          <w:sz w:val="22"/>
          <w:szCs w:val="22"/>
          <w:u w:val="single"/>
        </w:rPr>
      </w:pPr>
    </w:p>
    <w:p w14:paraId="61977B98" w14:textId="59CECEA0" w:rsidR="004C3DBC" w:rsidRDefault="004C3DBC" w:rsidP="00D71D95">
      <w:pPr>
        <w:ind w:right="495"/>
        <w:rPr>
          <w:sz w:val="22"/>
          <w:szCs w:val="22"/>
        </w:rPr>
      </w:pPr>
    </w:p>
    <w:p w14:paraId="6DD9C469" w14:textId="5650ECC0" w:rsidR="00F66083" w:rsidRDefault="00F66083" w:rsidP="00D71D95">
      <w:pPr>
        <w:ind w:right="495"/>
        <w:rPr>
          <w:sz w:val="22"/>
          <w:szCs w:val="22"/>
        </w:rPr>
      </w:pPr>
    </w:p>
    <w:p w14:paraId="79975E49" w14:textId="3F08FCDF" w:rsidR="00F66083" w:rsidRDefault="00F66083" w:rsidP="00D71D95">
      <w:pPr>
        <w:ind w:right="495"/>
        <w:rPr>
          <w:sz w:val="22"/>
          <w:szCs w:val="22"/>
        </w:rPr>
      </w:pPr>
    </w:p>
    <w:p w14:paraId="56D9D5A5" w14:textId="09256782" w:rsidR="00F66083" w:rsidRDefault="00F66083" w:rsidP="00D71D95">
      <w:pPr>
        <w:ind w:right="495"/>
        <w:rPr>
          <w:sz w:val="22"/>
          <w:szCs w:val="22"/>
        </w:rPr>
      </w:pPr>
    </w:p>
    <w:p w14:paraId="7B008A90" w14:textId="5ED0BA2F" w:rsidR="0021742A" w:rsidRDefault="0021742A" w:rsidP="00D71D95">
      <w:pPr>
        <w:ind w:right="495"/>
        <w:rPr>
          <w:sz w:val="22"/>
          <w:szCs w:val="22"/>
        </w:rPr>
      </w:pPr>
    </w:p>
    <w:p w14:paraId="0883914B" w14:textId="3A699328" w:rsidR="0021742A" w:rsidRDefault="0021742A" w:rsidP="00D71D95">
      <w:pPr>
        <w:ind w:right="495"/>
        <w:rPr>
          <w:sz w:val="22"/>
          <w:szCs w:val="22"/>
        </w:rPr>
      </w:pPr>
    </w:p>
    <w:p w14:paraId="7F3F461C" w14:textId="3971A58C" w:rsidR="0021742A" w:rsidRDefault="0021742A" w:rsidP="00D71D95">
      <w:pPr>
        <w:ind w:right="495"/>
        <w:rPr>
          <w:sz w:val="22"/>
          <w:szCs w:val="22"/>
        </w:rPr>
      </w:pPr>
    </w:p>
    <w:p w14:paraId="57E8AB9F" w14:textId="140CE2B5" w:rsidR="0021742A" w:rsidRDefault="0021742A" w:rsidP="00D71D95">
      <w:pPr>
        <w:ind w:right="495"/>
        <w:rPr>
          <w:sz w:val="22"/>
          <w:szCs w:val="22"/>
        </w:rPr>
      </w:pPr>
    </w:p>
    <w:p w14:paraId="4D61FB77" w14:textId="42F8E989" w:rsidR="0021742A" w:rsidRDefault="0021742A" w:rsidP="00D71D95">
      <w:pPr>
        <w:ind w:right="495"/>
        <w:rPr>
          <w:sz w:val="22"/>
          <w:szCs w:val="22"/>
        </w:rPr>
      </w:pPr>
    </w:p>
    <w:p w14:paraId="6223F66C" w14:textId="18B17C48" w:rsidR="0021742A" w:rsidRDefault="0021742A" w:rsidP="00D71D95">
      <w:pPr>
        <w:ind w:right="495"/>
        <w:rPr>
          <w:sz w:val="22"/>
          <w:szCs w:val="22"/>
        </w:rPr>
      </w:pPr>
    </w:p>
    <w:p w14:paraId="6BF990F9" w14:textId="77777777" w:rsidR="0021742A" w:rsidRDefault="0021742A" w:rsidP="00D71D95">
      <w:pPr>
        <w:ind w:right="495"/>
        <w:rPr>
          <w:sz w:val="22"/>
          <w:szCs w:val="22"/>
        </w:rPr>
      </w:pPr>
    </w:p>
    <w:p w14:paraId="7C4AF309" w14:textId="77777777" w:rsidR="00F66083" w:rsidRPr="003E4D95" w:rsidRDefault="00F66083" w:rsidP="00D71D95">
      <w:pPr>
        <w:ind w:right="495"/>
        <w:rPr>
          <w:sz w:val="22"/>
          <w:szCs w:val="22"/>
        </w:rPr>
      </w:pPr>
    </w:p>
    <w:p w14:paraId="37E55568" w14:textId="733C167A" w:rsidR="00A776C6" w:rsidRDefault="00A776C6" w:rsidP="002F75CA">
      <w:pPr>
        <w:rPr>
          <w:b/>
          <w:szCs w:val="20"/>
          <w:u w:val="single"/>
        </w:rPr>
      </w:pPr>
    </w:p>
    <w:p w14:paraId="61977B9C" w14:textId="77777777" w:rsidR="002F75CA" w:rsidRPr="00C15328" w:rsidRDefault="002F75CA" w:rsidP="002F75CA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61977B9D" w14:textId="77777777" w:rsidR="002F75CA" w:rsidRDefault="002F75CA" w:rsidP="002F75CA">
      <w:pPr>
        <w:rPr>
          <w:szCs w:val="20"/>
        </w:rPr>
        <w:sectPr w:rsidR="002F75CA" w:rsidSect="005015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8" w:right="2125" w:bottom="1418" w:left="1701" w:header="709" w:footer="709" w:gutter="0"/>
          <w:cols w:space="708"/>
          <w:docGrid w:linePitch="360"/>
        </w:sectPr>
      </w:pPr>
    </w:p>
    <w:p w14:paraId="61977B9E" w14:textId="77777777" w:rsidR="005564F4" w:rsidRDefault="005564F4" w:rsidP="002F75CA">
      <w:pPr>
        <w:rPr>
          <w:szCs w:val="20"/>
        </w:rPr>
      </w:pPr>
    </w:p>
    <w:p w14:paraId="61977B9F" w14:textId="77777777" w:rsidR="002F75CA" w:rsidRDefault="002F75CA" w:rsidP="002F75CA">
      <w:pPr>
        <w:rPr>
          <w:szCs w:val="20"/>
        </w:rPr>
      </w:pPr>
      <w:r w:rsidRPr="003625AF">
        <w:rPr>
          <w:szCs w:val="20"/>
        </w:rPr>
        <w:t xml:space="preserve">Gabriele </w:t>
      </w:r>
      <w:r w:rsidR="00E85A83">
        <w:rPr>
          <w:szCs w:val="20"/>
        </w:rPr>
        <w:t>Pöhlmann</w:t>
      </w:r>
    </w:p>
    <w:p w14:paraId="61977BA0" w14:textId="77777777" w:rsidR="00D67AC3" w:rsidRPr="003625AF" w:rsidRDefault="00D67AC3" w:rsidP="002F75CA">
      <w:pPr>
        <w:rPr>
          <w:szCs w:val="20"/>
        </w:rPr>
      </w:pPr>
    </w:p>
    <w:p w14:paraId="61977BA1" w14:textId="77777777" w:rsidR="002F75CA" w:rsidRPr="003625AF" w:rsidRDefault="002F75CA" w:rsidP="002F75CA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61977BA2" w14:textId="77777777" w:rsidR="002F75CA" w:rsidRPr="003625AF" w:rsidRDefault="002F75CA" w:rsidP="002F75CA">
      <w:pPr>
        <w:rPr>
          <w:szCs w:val="20"/>
        </w:rPr>
      </w:pPr>
      <w:r w:rsidRPr="003625AF">
        <w:rPr>
          <w:szCs w:val="20"/>
        </w:rPr>
        <w:t>Walraven GmbH</w:t>
      </w:r>
    </w:p>
    <w:p w14:paraId="61977BA3" w14:textId="77777777" w:rsidR="002F75CA" w:rsidRPr="003625AF" w:rsidRDefault="002F75CA" w:rsidP="002F75CA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61977BA4" w14:textId="77777777" w:rsidR="002F75CA" w:rsidRDefault="002F75CA" w:rsidP="002F75CA">
      <w:pPr>
        <w:rPr>
          <w:szCs w:val="20"/>
        </w:rPr>
      </w:pPr>
      <w:r w:rsidRPr="003625AF">
        <w:rPr>
          <w:szCs w:val="20"/>
        </w:rPr>
        <w:t>D-95447 Bayreuth</w:t>
      </w:r>
    </w:p>
    <w:p w14:paraId="61977BA5" w14:textId="77777777" w:rsidR="00A6556E" w:rsidRDefault="00A6556E" w:rsidP="00D71D95">
      <w:pPr>
        <w:tabs>
          <w:tab w:val="left" w:pos="1083"/>
        </w:tabs>
        <w:rPr>
          <w:szCs w:val="20"/>
        </w:rPr>
      </w:pPr>
    </w:p>
    <w:p w14:paraId="61977BA6" w14:textId="77777777" w:rsidR="00D67AC3" w:rsidRDefault="00D67AC3" w:rsidP="00D71D95">
      <w:pPr>
        <w:tabs>
          <w:tab w:val="left" w:pos="1083"/>
        </w:tabs>
        <w:rPr>
          <w:szCs w:val="20"/>
        </w:rPr>
      </w:pPr>
    </w:p>
    <w:p w14:paraId="61977BA7" w14:textId="77777777" w:rsidR="00D67AC3" w:rsidRDefault="00D67AC3" w:rsidP="00D71D95">
      <w:pPr>
        <w:tabs>
          <w:tab w:val="left" w:pos="1083"/>
        </w:tabs>
        <w:rPr>
          <w:szCs w:val="20"/>
        </w:rPr>
      </w:pPr>
    </w:p>
    <w:p w14:paraId="61977BA8" w14:textId="77777777" w:rsidR="00D71D95" w:rsidRDefault="007B46E7" w:rsidP="00D71D95">
      <w:pPr>
        <w:tabs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="002F75CA" w:rsidRPr="003625AF">
        <w:rPr>
          <w:szCs w:val="20"/>
        </w:rPr>
        <w:t>921 7560149</w:t>
      </w:r>
    </w:p>
    <w:p w14:paraId="61977BA9" w14:textId="77777777" w:rsidR="00D71D95" w:rsidRPr="003625AF" w:rsidRDefault="00D71D95" w:rsidP="00D71D95">
      <w:pPr>
        <w:tabs>
          <w:tab w:val="left" w:pos="1083"/>
        </w:tabs>
        <w:rPr>
          <w:szCs w:val="20"/>
        </w:rPr>
      </w:pPr>
      <w:r w:rsidRPr="003625AF">
        <w:rPr>
          <w:szCs w:val="20"/>
        </w:rPr>
        <w:t>Fax:</w:t>
      </w:r>
      <w:r w:rsidRPr="003625AF">
        <w:rPr>
          <w:szCs w:val="20"/>
        </w:rPr>
        <w:tab/>
        <w:t xml:space="preserve">+ 49 921 7560222 </w:t>
      </w:r>
    </w:p>
    <w:p w14:paraId="61977BAA" w14:textId="77777777" w:rsidR="00D71D95" w:rsidRPr="003625AF" w:rsidRDefault="00D71D95" w:rsidP="00D67AC3">
      <w:pPr>
        <w:tabs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</w:t>
      </w:r>
      <w:r w:rsidR="00E85A83">
        <w:rPr>
          <w:szCs w:val="20"/>
        </w:rPr>
        <w:t>poehlmann</w:t>
      </w:r>
      <w:r>
        <w:rPr>
          <w:szCs w:val="20"/>
        </w:rPr>
        <w:t>@walraven.com</w:t>
      </w:r>
    </w:p>
    <w:p w14:paraId="61977BAB" w14:textId="77777777" w:rsidR="00F342F3" w:rsidRDefault="00D71D95" w:rsidP="002F75CA">
      <w:pPr>
        <w:tabs>
          <w:tab w:val="left" w:pos="1083"/>
        </w:tabs>
        <w:rPr>
          <w:szCs w:val="20"/>
        </w:rPr>
      </w:pPr>
      <w:r w:rsidRPr="003625AF">
        <w:rPr>
          <w:szCs w:val="20"/>
        </w:rPr>
        <w:t>Homepage: www.walraven.com</w:t>
      </w:r>
    </w:p>
    <w:p w14:paraId="61977BAC" w14:textId="77777777" w:rsidR="00F342F3" w:rsidRDefault="00F342F3" w:rsidP="002F75CA">
      <w:pPr>
        <w:tabs>
          <w:tab w:val="left" w:pos="1083"/>
        </w:tabs>
        <w:rPr>
          <w:szCs w:val="20"/>
        </w:rPr>
        <w:sectPr w:rsidR="00F342F3" w:rsidSect="00E85A83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418" w:right="2125" w:bottom="1418" w:left="1701" w:header="709" w:footer="709" w:gutter="0"/>
          <w:cols w:num="2" w:space="143"/>
          <w:docGrid w:linePitch="360"/>
        </w:sectPr>
      </w:pPr>
    </w:p>
    <w:p w14:paraId="61977BAD" w14:textId="77777777" w:rsidR="00C15328" w:rsidRDefault="00C15328" w:rsidP="0099302B">
      <w:pPr>
        <w:tabs>
          <w:tab w:val="left" w:pos="1083"/>
        </w:tabs>
        <w:rPr>
          <w:szCs w:val="20"/>
        </w:rPr>
      </w:pPr>
    </w:p>
    <w:sectPr w:rsidR="00C15328" w:rsidSect="00E85A83">
      <w:type w:val="continuous"/>
      <w:pgSz w:w="11906" w:h="16838" w:code="9"/>
      <w:pgMar w:top="1418" w:right="1418" w:bottom="1418" w:left="1701" w:header="709" w:footer="709" w:gutter="0"/>
      <w:cols w:num="2" w:space="14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77BB4" w14:textId="77777777" w:rsidR="001C6C19" w:rsidRDefault="001C6C19">
      <w:r>
        <w:separator/>
      </w:r>
    </w:p>
  </w:endnote>
  <w:endnote w:type="continuationSeparator" w:id="0">
    <w:p w14:paraId="61977BB5" w14:textId="77777777" w:rsidR="001C6C19" w:rsidRDefault="001C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 Std Light">
    <w:panose1 w:val="00000400000000000000"/>
    <w:charset w:val="00"/>
    <w:family w:val="auto"/>
    <w:pitch w:val="variable"/>
    <w:sig w:usb0="800000AF" w:usb1="4000205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30729" w14:textId="77777777" w:rsidR="005C4C62" w:rsidRDefault="005C4C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CEE0" w14:textId="77777777" w:rsidR="0021742A" w:rsidRDefault="0021742A" w:rsidP="0021742A">
    <w:pPr>
      <w:pStyle w:val="Fuzeile"/>
      <w:jc w:val="center"/>
    </w:pPr>
    <w:bookmarkStart w:id="0" w:name="_GoBack"/>
    <w:bookmarkEnd w:id="0"/>
    <w:r>
      <w:rPr>
        <w:sz w:val="18"/>
      </w:rPr>
      <w:t>Veröffentlichung honorarfrei, bei Abdruck freuen wir uns über ein Belegexemplar.</w:t>
    </w:r>
  </w:p>
  <w:p w14:paraId="61977BCD" w14:textId="77777777" w:rsidR="002C656E" w:rsidRPr="0021742A" w:rsidRDefault="002C656E" w:rsidP="0021742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7BD1" w14:textId="77777777" w:rsidR="00335387" w:rsidRPr="00862269" w:rsidRDefault="00335387" w:rsidP="00641BC2">
    <w:pPr>
      <w:pStyle w:val="Fuzeile"/>
      <w:rPr>
        <w:sz w:val="18"/>
      </w:rPr>
    </w:pPr>
    <w:r>
      <w:rPr>
        <w:sz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7BD4" w14:textId="77777777" w:rsidR="00335387" w:rsidRPr="00F342F3" w:rsidRDefault="00335387" w:rsidP="00F342F3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7BD8" w14:textId="77777777" w:rsidR="00335387" w:rsidRPr="00862269" w:rsidRDefault="005C4C62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AD6F53" w:rsidRPr="001F2082">
      <w:rPr>
        <w:noProof/>
        <w:sz w:val="18"/>
        <w:lang w:eastAsia="de-DE"/>
      </w:rPr>
      <w:drawing>
        <wp:inline distT="0" distB="0" distL="0" distR="0" wp14:anchorId="61977BF5" wp14:editId="61977BF6">
          <wp:extent cx="1527175" cy="362585"/>
          <wp:effectExtent l="0" t="0" r="0" b="0"/>
          <wp:docPr id="22" name="Bild 3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77BB2" w14:textId="77777777" w:rsidR="001C6C19" w:rsidRDefault="001C6C19">
      <w:r>
        <w:separator/>
      </w:r>
    </w:p>
  </w:footnote>
  <w:footnote w:type="continuationSeparator" w:id="0">
    <w:p w14:paraId="61977BB3" w14:textId="77777777" w:rsidR="001C6C19" w:rsidRDefault="001C6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7BC4" w14:textId="77777777" w:rsidR="00335387" w:rsidRDefault="004C3DB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0" allowOverlap="1" wp14:anchorId="61977BE0" wp14:editId="61977BE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5715"/>
          <wp:wrapNone/>
          <wp:docPr id="143" name="Grafik 143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0" allowOverlap="1" wp14:anchorId="61977BE2" wp14:editId="61977B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5715"/>
          <wp:wrapNone/>
          <wp:docPr id="144" name="Grafik 14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1" locked="0" layoutInCell="0" allowOverlap="1" wp14:anchorId="61977BE4" wp14:editId="61977BE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5715"/>
          <wp:wrapNone/>
          <wp:docPr id="145" name="Grafik 14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0" allowOverlap="1" wp14:anchorId="61977BE6" wp14:editId="61977B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146" name="Grafik 14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1" locked="0" layoutInCell="0" allowOverlap="1" wp14:anchorId="61977BE8" wp14:editId="61977B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147" name="Grafik 14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7BC5" w14:textId="77777777" w:rsidR="00335387" w:rsidRDefault="00AD6F53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61977BEA" wp14:editId="61977BE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2540"/>
          <wp:wrapSquare wrapText="bothSides"/>
          <wp:docPr id="148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977BC6" w14:textId="77777777" w:rsidR="00335387" w:rsidRDefault="00335387">
    <w:pPr>
      <w:pStyle w:val="Kopfzeile"/>
      <w:rPr>
        <w:sz w:val="10"/>
        <w:szCs w:val="10"/>
      </w:rPr>
    </w:pPr>
  </w:p>
  <w:p w14:paraId="61977BC7" w14:textId="77777777" w:rsidR="00335387" w:rsidRDefault="00335387">
    <w:pPr>
      <w:pStyle w:val="Kopfzeile"/>
      <w:rPr>
        <w:sz w:val="10"/>
        <w:szCs w:val="10"/>
      </w:rPr>
    </w:pPr>
  </w:p>
  <w:p w14:paraId="61977BC8" w14:textId="77777777" w:rsidR="00623953" w:rsidRDefault="00623953" w:rsidP="0022491E">
    <w:pPr>
      <w:pStyle w:val="Kopfzeile"/>
      <w:tabs>
        <w:tab w:val="left" w:pos="8505"/>
      </w:tabs>
      <w:rPr>
        <w:sz w:val="10"/>
        <w:szCs w:val="10"/>
      </w:rPr>
    </w:pPr>
  </w:p>
  <w:p w14:paraId="61977BC9" w14:textId="77777777" w:rsidR="00623953" w:rsidRDefault="00623953">
    <w:pPr>
      <w:pStyle w:val="Kopfzeile"/>
      <w:rPr>
        <w:sz w:val="10"/>
        <w:szCs w:val="10"/>
      </w:rPr>
    </w:pPr>
  </w:p>
  <w:p w14:paraId="61977BCA" w14:textId="77777777" w:rsidR="00335387" w:rsidRDefault="00335387">
    <w:pPr>
      <w:pStyle w:val="Kopfzeile"/>
      <w:rPr>
        <w:sz w:val="10"/>
        <w:szCs w:val="10"/>
      </w:rPr>
    </w:pPr>
  </w:p>
  <w:p w14:paraId="61977BCB" w14:textId="77777777" w:rsidR="00335387" w:rsidRPr="00335387" w:rsidRDefault="005C4C62">
    <w:pPr>
      <w:pStyle w:val="Kopfzeile"/>
      <w:rPr>
        <w:b/>
        <w:sz w:val="18"/>
      </w:rPr>
    </w:pPr>
    <w:hyperlink r:id="rId2" w:history="1">
      <w:r w:rsidR="00335387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7BCE" w14:textId="77777777" w:rsidR="00335387" w:rsidRDefault="00AD6F53" w:rsidP="00FE53C6">
    <w:pPr>
      <w:pStyle w:val="Kopfzeile"/>
      <w:rPr>
        <w:b/>
        <w:color w:val="006950"/>
        <w:sz w:val="18"/>
      </w:rPr>
    </w:pPr>
    <w:r w:rsidRPr="001F2082">
      <w:rPr>
        <w:b/>
        <w:noProof/>
        <w:sz w:val="18"/>
        <w:lang w:eastAsia="de-DE"/>
      </w:rPr>
      <w:drawing>
        <wp:anchor distT="0" distB="0" distL="114300" distR="114300" simplePos="0" relativeHeight="251663360" behindDoc="1" locked="0" layoutInCell="1" allowOverlap="1" wp14:anchorId="61977BEC" wp14:editId="61977BED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149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61977BC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61977BD0" w14:textId="77777777" w:rsidR="00335387" w:rsidRDefault="0033538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7BD2" w14:textId="77777777" w:rsidR="00335387" w:rsidRDefault="005C4C62">
    <w:pPr>
      <w:pStyle w:val="Kopfzeile"/>
    </w:pPr>
    <w:r>
      <w:rPr>
        <w:noProof/>
      </w:rPr>
      <w:pict w14:anchorId="61977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418.85pt;height:592.05pt;z-index:-251661312;mso-position-horizontal:center;mso-position-horizontal-relative:margin;mso-position-vertical:center;mso-position-vertical-relative:margin" o:allowincell="f">
          <v:imagedata r:id="rId1" o:title="LH Walraven_BV"/>
          <w10:wrap anchorx="margin" anchory="margin"/>
        </v:shape>
      </w:pict>
    </w:r>
    <w:r>
      <w:rPr>
        <w:noProof/>
      </w:rPr>
      <w:pict w14:anchorId="61977BEF">
        <v:shape id="_x0000_s2069" type="#_x0000_t75" style="position:absolute;margin-left:0;margin-top:0;width:418.85pt;height:592.05pt;z-index:-251662336;mso-position-horizontal:center;mso-position-horizontal-relative:margin;mso-position-vertical:center;mso-position-vertical-relative:margin" o:allowincell="f">
          <v:imagedata r:id="rId1" o:title="LH Walraven_BV"/>
          <w10:wrap anchorx="margin" anchory="margin"/>
        </v:shape>
      </w:pict>
    </w:r>
    <w:r>
      <w:rPr>
        <w:noProof/>
      </w:rPr>
      <w:pict w14:anchorId="61977BF0">
        <v:shape id="_x0000_s2056" type="#_x0000_t75" style="position:absolute;margin-left:0;margin-top:0;width:452.95pt;height:640.05pt;z-index:-251663360;mso-position-horizontal:center;mso-position-horizontal-relative:margin;mso-position-vertical:center;mso-position-vertical-relative:margin" o:allowincell="f">
          <v:imagedata r:id="rId2" o:title="Briefbogen Walraven Holding"/>
          <w10:wrap anchorx="margin" anchory="margin"/>
        </v:shape>
      </w:pict>
    </w:r>
    <w:r>
      <w:rPr>
        <w:noProof/>
      </w:rPr>
      <w:pict w14:anchorId="61977BF1">
        <v:shape id="_x0000_s2053" type="#_x0000_t75" style="position:absolute;margin-left:0;margin-top:0;width:453.5pt;height:645.6pt;z-index:-251664384;mso-position-horizontal:center;mso-position-horizontal-relative:margin;mso-position-vertical:center;mso-position-vertical-relative:margin" o:allowincell="f">
          <v:imagedata r:id="rId3" o:title="Briefbogen Walraven Holding"/>
          <w10:wrap anchorx="margin" anchory="margin"/>
        </v:shape>
      </w:pict>
    </w:r>
    <w:r>
      <w:rPr>
        <w:noProof/>
      </w:rPr>
      <w:pict w14:anchorId="61977BF2">
        <v:shape id="WordPictureWatermark2" o:spid="_x0000_s2050" type="#_x0000_t75" style="position:absolute;margin-left:0;margin-top:0;width:453.5pt;height:645.6pt;z-index:-251665408;mso-position-horizontal:center;mso-position-horizontal-relative:margin;mso-position-vertical:center;mso-position-vertical-relative:margin" o:allowincell="f">
          <v:imagedata r:id="rId3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7BD3" w14:textId="77777777" w:rsidR="00335387" w:rsidRPr="00A6556E" w:rsidRDefault="00335387" w:rsidP="00A6556E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77BD5" w14:textId="77777777" w:rsidR="00335387" w:rsidRDefault="00AD6F53" w:rsidP="00FE53C6">
    <w:pPr>
      <w:pStyle w:val="Kopfzeile"/>
      <w:rPr>
        <w:b/>
        <w:color w:val="006950"/>
        <w:sz w:val="18"/>
      </w:rPr>
    </w:pPr>
    <w:r w:rsidRPr="001F2082">
      <w:rPr>
        <w:b/>
        <w:noProof/>
        <w:sz w:val="18"/>
        <w:lang w:eastAsia="de-DE"/>
      </w:rPr>
      <w:drawing>
        <wp:anchor distT="0" distB="0" distL="114300" distR="114300" simplePos="0" relativeHeight="251656192" behindDoc="1" locked="0" layoutInCell="1" allowOverlap="1" wp14:anchorId="61977BF3" wp14:editId="61977BF4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21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61977BD6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61977BD7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977497"/>
    <w:multiLevelType w:val="hybridMultilevel"/>
    <w:tmpl w:val="2A822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4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7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8" w15:restartNumberingAfterBreak="0">
    <w:nsid w:val="2BA808C8"/>
    <w:multiLevelType w:val="hybridMultilevel"/>
    <w:tmpl w:val="06228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0" w15:restartNumberingAfterBreak="0">
    <w:nsid w:val="538B3AED"/>
    <w:multiLevelType w:val="hybridMultilevel"/>
    <w:tmpl w:val="AEF8FB5A"/>
    <w:lvl w:ilvl="0" w:tplc="7F8466E2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  <w:color w:val="006450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3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4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5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12"/>
  </w:num>
  <w:num w:numId="6">
    <w:abstractNumId w:val="14"/>
  </w:num>
  <w:num w:numId="7">
    <w:abstractNumId w:val="3"/>
  </w:num>
  <w:num w:numId="8">
    <w:abstractNumId w:val="13"/>
  </w:num>
  <w:num w:numId="9">
    <w:abstractNumId w:val="9"/>
  </w:num>
  <w:num w:numId="10">
    <w:abstractNumId w:val="0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F4"/>
    <w:rsid w:val="00000CF5"/>
    <w:rsid w:val="00003C48"/>
    <w:rsid w:val="000069A0"/>
    <w:rsid w:val="00043B41"/>
    <w:rsid w:val="00047884"/>
    <w:rsid w:val="00050DF6"/>
    <w:rsid w:val="00056D83"/>
    <w:rsid w:val="00074B1C"/>
    <w:rsid w:val="00074ECB"/>
    <w:rsid w:val="00077C2D"/>
    <w:rsid w:val="00080B73"/>
    <w:rsid w:val="000829F9"/>
    <w:rsid w:val="00095453"/>
    <w:rsid w:val="000A28FF"/>
    <w:rsid w:val="000A3A0F"/>
    <w:rsid w:val="000B2C90"/>
    <w:rsid w:val="000B4A0B"/>
    <w:rsid w:val="000C1E15"/>
    <w:rsid w:val="000C299E"/>
    <w:rsid w:val="000C4FF8"/>
    <w:rsid w:val="000C574D"/>
    <w:rsid w:val="000C6C10"/>
    <w:rsid w:val="000D28DD"/>
    <w:rsid w:val="000E7F6C"/>
    <w:rsid w:val="000F44C5"/>
    <w:rsid w:val="00106E1D"/>
    <w:rsid w:val="001108E4"/>
    <w:rsid w:val="00127E56"/>
    <w:rsid w:val="001305C4"/>
    <w:rsid w:val="00131277"/>
    <w:rsid w:val="00131620"/>
    <w:rsid w:val="00133542"/>
    <w:rsid w:val="0013799D"/>
    <w:rsid w:val="001421AA"/>
    <w:rsid w:val="001463E6"/>
    <w:rsid w:val="001468A6"/>
    <w:rsid w:val="00147037"/>
    <w:rsid w:val="00156283"/>
    <w:rsid w:val="001576E6"/>
    <w:rsid w:val="00161F3C"/>
    <w:rsid w:val="001663D0"/>
    <w:rsid w:val="00175343"/>
    <w:rsid w:val="00176B63"/>
    <w:rsid w:val="00177332"/>
    <w:rsid w:val="0019200A"/>
    <w:rsid w:val="00195628"/>
    <w:rsid w:val="00196CDC"/>
    <w:rsid w:val="001A572C"/>
    <w:rsid w:val="001A6C63"/>
    <w:rsid w:val="001A7CBB"/>
    <w:rsid w:val="001B2003"/>
    <w:rsid w:val="001C1A28"/>
    <w:rsid w:val="001C3A00"/>
    <w:rsid w:val="001C6C19"/>
    <w:rsid w:val="001E0F51"/>
    <w:rsid w:val="001E46FC"/>
    <w:rsid w:val="001E65AD"/>
    <w:rsid w:val="001E6EF8"/>
    <w:rsid w:val="001F2082"/>
    <w:rsid w:val="00215593"/>
    <w:rsid w:val="0021742A"/>
    <w:rsid w:val="00220FEB"/>
    <w:rsid w:val="00221FE5"/>
    <w:rsid w:val="002220F4"/>
    <w:rsid w:val="0022216F"/>
    <w:rsid w:val="00223336"/>
    <w:rsid w:val="0022491E"/>
    <w:rsid w:val="00226827"/>
    <w:rsid w:val="00242561"/>
    <w:rsid w:val="00246BC3"/>
    <w:rsid w:val="00250760"/>
    <w:rsid w:val="00253298"/>
    <w:rsid w:val="00260C8C"/>
    <w:rsid w:val="00261133"/>
    <w:rsid w:val="0027637C"/>
    <w:rsid w:val="002A1816"/>
    <w:rsid w:val="002A2F19"/>
    <w:rsid w:val="002A6EDD"/>
    <w:rsid w:val="002A760A"/>
    <w:rsid w:val="002B5528"/>
    <w:rsid w:val="002B7BE5"/>
    <w:rsid w:val="002C1AEB"/>
    <w:rsid w:val="002C5D9B"/>
    <w:rsid w:val="002C656E"/>
    <w:rsid w:val="002D44E5"/>
    <w:rsid w:val="002E36A3"/>
    <w:rsid w:val="002F3B4B"/>
    <w:rsid w:val="002F75CA"/>
    <w:rsid w:val="0030327A"/>
    <w:rsid w:val="00305B8D"/>
    <w:rsid w:val="00312872"/>
    <w:rsid w:val="0032731A"/>
    <w:rsid w:val="00332A36"/>
    <w:rsid w:val="00335387"/>
    <w:rsid w:val="003424B2"/>
    <w:rsid w:val="00342AA6"/>
    <w:rsid w:val="00344F92"/>
    <w:rsid w:val="00347D95"/>
    <w:rsid w:val="003625AF"/>
    <w:rsid w:val="0036428E"/>
    <w:rsid w:val="003656C8"/>
    <w:rsid w:val="00371825"/>
    <w:rsid w:val="003727CB"/>
    <w:rsid w:val="00374431"/>
    <w:rsid w:val="00386C2E"/>
    <w:rsid w:val="00390ED2"/>
    <w:rsid w:val="00397E2D"/>
    <w:rsid w:val="003B1A68"/>
    <w:rsid w:val="003B770C"/>
    <w:rsid w:val="003C0380"/>
    <w:rsid w:val="003C1831"/>
    <w:rsid w:val="003E01EE"/>
    <w:rsid w:val="003E0F38"/>
    <w:rsid w:val="003E2C89"/>
    <w:rsid w:val="003E6273"/>
    <w:rsid w:val="003F2620"/>
    <w:rsid w:val="004136A4"/>
    <w:rsid w:val="004153CB"/>
    <w:rsid w:val="00416B95"/>
    <w:rsid w:val="0042220D"/>
    <w:rsid w:val="00424A1C"/>
    <w:rsid w:val="00430B77"/>
    <w:rsid w:val="00434A4C"/>
    <w:rsid w:val="0043743E"/>
    <w:rsid w:val="00437FA2"/>
    <w:rsid w:val="00440DAC"/>
    <w:rsid w:val="004428E7"/>
    <w:rsid w:val="0044455F"/>
    <w:rsid w:val="00445DBD"/>
    <w:rsid w:val="00455F7D"/>
    <w:rsid w:val="00456631"/>
    <w:rsid w:val="004576F6"/>
    <w:rsid w:val="00462712"/>
    <w:rsid w:val="004659AA"/>
    <w:rsid w:val="00470F25"/>
    <w:rsid w:val="00483435"/>
    <w:rsid w:val="00483CA9"/>
    <w:rsid w:val="00487A8B"/>
    <w:rsid w:val="00493099"/>
    <w:rsid w:val="00493DE8"/>
    <w:rsid w:val="004A5F97"/>
    <w:rsid w:val="004A742D"/>
    <w:rsid w:val="004B6111"/>
    <w:rsid w:val="004C08F7"/>
    <w:rsid w:val="004C3DBC"/>
    <w:rsid w:val="004D319E"/>
    <w:rsid w:val="004D3BA1"/>
    <w:rsid w:val="004D7152"/>
    <w:rsid w:val="004E067A"/>
    <w:rsid w:val="004E66BC"/>
    <w:rsid w:val="004F4436"/>
    <w:rsid w:val="004F4982"/>
    <w:rsid w:val="00501223"/>
    <w:rsid w:val="005015E0"/>
    <w:rsid w:val="0050308D"/>
    <w:rsid w:val="005068D1"/>
    <w:rsid w:val="00512675"/>
    <w:rsid w:val="00517355"/>
    <w:rsid w:val="0052386F"/>
    <w:rsid w:val="0053091F"/>
    <w:rsid w:val="00535AF5"/>
    <w:rsid w:val="005368AB"/>
    <w:rsid w:val="00553814"/>
    <w:rsid w:val="00554C34"/>
    <w:rsid w:val="005564F4"/>
    <w:rsid w:val="005651AF"/>
    <w:rsid w:val="00566292"/>
    <w:rsid w:val="00580AD6"/>
    <w:rsid w:val="00590334"/>
    <w:rsid w:val="005928CA"/>
    <w:rsid w:val="005A1070"/>
    <w:rsid w:val="005B3268"/>
    <w:rsid w:val="005C0AFA"/>
    <w:rsid w:val="005C4C62"/>
    <w:rsid w:val="005C5963"/>
    <w:rsid w:val="005C6F3E"/>
    <w:rsid w:val="005D38DB"/>
    <w:rsid w:val="005D4D96"/>
    <w:rsid w:val="005E7F03"/>
    <w:rsid w:val="00602358"/>
    <w:rsid w:val="00612017"/>
    <w:rsid w:val="0061524B"/>
    <w:rsid w:val="00615AD9"/>
    <w:rsid w:val="0062320F"/>
    <w:rsid w:val="006234E4"/>
    <w:rsid w:val="00623953"/>
    <w:rsid w:val="006240A8"/>
    <w:rsid w:val="006258C0"/>
    <w:rsid w:val="00641BC2"/>
    <w:rsid w:val="00645A35"/>
    <w:rsid w:val="00657C0D"/>
    <w:rsid w:val="00660438"/>
    <w:rsid w:val="006626B0"/>
    <w:rsid w:val="0066304C"/>
    <w:rsid w:val="00664779"/>
    <w:rsid w:val="00681663"/>
    <w:rsid w:val="0069062C"/>
    <w:rsid w:val="00693279"/>
    <w:rsid w:val="00693BF0"/>
    <w:rsid w:val="006A435A"/>
    <w:rsid w:val="006A58BD"/>
    <w:rsid w:val="006A79ED"/>
    <w:rsid w:val="006B711C"/>
    <w:rsid w:val="006C2F04"/>
    <w:rsid w:val="006C64FF"/>
    <w:rsid w:val="006D2736"/>
    <w:rsid w:val="006E3C79"/>
    <w:rsid w:val="006E43FC"/>
    <w:rsid w:val="006F5717"/>
    <w:rsid w:val="007021FC"/>
    <w:rsid w:val="00702601"/>
    <w:rsid w:val="00712947"/>
    <w:rsid w:val="00713A59"/>
    <w:rsid w:val="00723CF8"/>
    <w:rsid w:val="0072648B"/>
    <w:rsid w:val="00727EA3"/>
    <w:rsid w:val="00733F0B"/>
    <w:rsid w:val="0073610A"/>
    <w:rsid w:val="007372A7"/>
    <w:rsid w:val="00737BC4"/>
    <w:rsid w:val="0074443C"/>
    <w:rsid w:val="0075035A"/>
    <w:rsid w:val="00752A15"/>
    <w:rsid w:val="0075694F"/>
    <w:rsid w:val="00773B7E"/>
    <w:rsid w:val="0078193C"/>
    <w:rsid w:val="00786173"/>
    <w:rsid w:val="007901D9"/>
    <w:rsid w:val="00794BE5"/>
    <w:rsid w:val="007A17BA"/>
    <w:rsid w:val="007A3FF7"/>
    <w:rsid w:val="007B02B2"/>
    <w:rsid w:val="007B46E7"/>
    <w:rsid w:val="007C4D30"/>
    <w:rsid w:val="007D2638"/>
    <w:rsid w:val="007D70A8"/>
    <w:rsid w:val="007D7ACA"/>
    <w:rsid w:val="007F2587"/>
    <w:rsid w:val="007F3A06"/>
    <w:rsid w:val="007F3BC5"/>
    <w:rsid w:val="007F5775"/>
    <w:rsid w:val="007F65AC"/>
    <w:rsid w:val="007F77B2"/>
    <w:rsid w:val="00801F5D"/>
    <w:rsid w:val="0080271A"/>
    <w:rsid w:val="008046D2"/>
    <w:rsid w:val="008102EF"/>
    <w:rsid w:val="00812FDA"/>
    <w:rsid w:val="008147AF"/>
    <w:rsid w:val="008152F9"/>
    <w:rsid w:val="00815435"/>
    <w:rsid w:val="00816D95"/>
    <w:rsid w:val="00820200"/>
    <w:rsid w:val="00835FF1"/>
    <w:rsid w:val="00843820"/>
    <w:rsid w:val="0084739D"/>
    <w:rsid w:val="00851A8F"/>
    <w:rsid w:val="00852F25"/>
    <w:rsid w:val="00854A69"/>
    <w:rsid w:val="00862269"/>
    <w:rsid w:val="0087140A"/>
    <w:rsid w:val="00876A1E"/>
    <w:rsid w:val="008773B2"/>
    <w:rsid w:val="00897713"/>
    <w:rsid w:val="008B1FAA"/>
    <w:rsid w:val="008B4C16"/>
    <w:rsid w:val="008B6A76"/>
    <w:rsid w:val="008C0B3C"/>
    <w:rsid w:val="008C221A"/>
    <w:rsid w:val="008D2181"/>
    <w:rsid w:val="008F19D7"/>
    <w:rsid w:val="008F29C7"/>
    <w:rsid w:val="008F373A"/>
    <w:rsid w:val="008F6387"/>
    <w:rsid w:val="0091060F"/>
    <w:rsid w:val="009120D6"/>
    <w:rsid w:val="009211D0"/>
    <w:rsid w:val="00927194"/>
    <w:rsid w:val="0093090E"/>
    <w:rsid w:val="00931670"/>
    <w:rsid w:val="00933996"/>
    <w:rsid w:val="00935BCC"/>
    <w:rsid w:val="0094233E"/>
    <w:rsid w:val="0094428B"/>
    <w:rsid w:val="009478F0"/>
    <w:rsid w:val="009557AE"/>
    <w:rsid w:val="009625BC"/>
    <w:rsid w:val="00966875"/>
    <w:rsid w:val="0096746A"/>
    <w:rsid w:val="00970C54"/>
    <w:rsid w:val="00976EC6"/>
    <w:rsid w:val="00982ED6"/>
    <w:rsid w:val="00987185"/>
    <w:rsid w:val="00992FCB"/>
    <w:rsid w:val="00993009"/>
    <w:rsid w:val="0099302B"/>
    <w:rsid w:val="009952D6"/>
    <w:rsid w:val="009A0614"/>
    <w:rsid w:val="009A0E78"/>
    <w:rsid w:val="009A5B74"/>
    <w:rsid w:val="009A701B"/>
    <w:rsid w:val="009B167A"/>
    <w:rsid w:val="009B2990"/>
    <w:rsid w:val="009C7C52"/>
    <w:rsid w:val="009D3A7E"/>
    <w:rsid w:val="009D6A7F"/>
    <w:rsid w:val="009E698B"/>
    <w:rsid w:val="009F0C48"/>
    <w:rsid w:val="009F121F"/>
    <w:rsid w:val="009F1276"/>
    <w:rsid w:val="00A03CD3"/>
    <w:rsid w:val="00A068C4"/>
    <w:rsid w:val="00A14E21"/>
    <w:rsid w:val="00A162C3"/>
    <w:rsid w:val="00A27D69"/>
    <w:rsid w:val="00A32253"/>
    <w:rsid w:val="00A356F1"/>
    <w:rsid w:val="00A35F72"/>
    <w:rsid w:val="00A4567F"/>
    <w:rsid w:val="00A53929"/>
    <w:rsid w:val="00A557F7"/>
    <w:rsid w:val="00A62E27"/>
    <w:rsid w:val="00A64E6B"/>
    <w:rsid w:val="00A6556E"/>
    <w:rsid w:val="00A6724B"/>
    <w:rsid w:val="00A713DB"/>
    <w:rsid w:val="00A776C6"/>
    <w:rsid w:val="00A77B76"/>
    <w:rsid w:val="00A77EB0"/>
    <w:rsid w:val="00A865C0"/>
    <w:rsid w:val="00A90544"/>
    <w:rsid w:val="00A9483E"/>
    <w:rsid w:val="00AA1704"/>
    <w:rsid w:val="00AA5A95"/>
    <w:rsid w:val="00AB6430"/>
    <w:rsid w:val="00AB64B7"/>
    <w:rsid w:val="00AB77FB"/>
    <w:rsid w:val="00AC543C"/>
    <w:rsid w:val="00AC5541"/>
    <w:rsid w:val="00AC6C54"/>
    <w:rsid w:val="00AC76A3"/>
    <w:rsid w:val="00AD5199"/>
    <w:rsid w:val="00AD5662"/>
    <w:rsid w:val="00AD6F53"/>
    <w:rsid w:val="00AE44E3"/>
    <w:rsid w:val="00AE52A5"/>
    <w:rsid w:val="00AE7893"/>
    <w:rsid w:val="00B02832"/>
    <w:rsid w:val="00B10BE2"/>
    <w:rsid w:val="00B10DF9"/>
    <w:rsid w:val="00B1109D"/>
    <w:rsid w:val="00B11669"/>
    <w:rsid w:val="00B2028E"/>
    <w:rsid w:val="00B22805"/>
    <w:rsid w:val="00B37F5E"/>
    <w:rsid w:val="00B4221F"/>
    <w:rsid w:val="00B51CF0"/>
    <w:rsid w:val="00B54C11"/>
    <w:rsid w:val="00B578A8"/>
    <w:rsid w:val="00B63CA3"/>
    <w:rsid w:val="00B64AB3"/>
    <w:rsid w:val="00B64B83"/>
    <w:rsid w:val="00B71B40"/>
    <w:rsid w:val="00B73801"/>
    <w:rsid w:val="00B844D4"/>
    <w:rsid w:val="00B871E8"/>
    <w:rsid w:val="00B8722F"/>
    <w:rsid w:val="00B9380B"/>
    <w:rsid w:val="00B95121"/>
    <w:rsid w:val="00B97A4F"/>
    <w:rsid w:val="00BA2C58"/>
    <w:rsid w:val="00BA4F28"/>
    <w:rsid w:val="00BB72BC"/>
    <w:rsid w:val="00BE09F1"/>
    <w:rsid w:val="00BE5A70"/>
    <w:rsid w:val="00BE6B5E"/>
    <w:rsid w:val="00BF786F"/>
    <w:rsid w:val="00C01FAD"/>
    <w:rsid w:val="00C05072"/>
    <w:rsid w:val="00C05F9E"/>
    <w:rsid w:val="00C15328"/>
    <w:rsid w:val="00C203B1"/>
    <w:rsid w:val="00C240C6"/>
    <w:rsid w:val="00C25415"/>
    <w:rsid w:val="00C27EE2"/>
    <w:rsid w:val="00C30899"/>
    <w:rsid w:val="00C353A8"/>
    <w:rsid w:val="00C41F4D"/>
    <w:rsid w:val="00C447F3"/>
    <w:rsid w:val="00C47F3A"/>
    <w:rsid w:val="00C5071A"/>
    <w:rsid w:val="00C52E57"/>
    <w:rsid w:val="00C53664"/>
    <w:rsid w:val="00C55D7E"/>
    <w:rsid w:val="00C61765"/>
    <w:rsid w:val="00C623CD"/>
    <w:rsid w:val="00C62A79"/>
    <w:rsid w:val="00C66265"/>
    <w:rsid w:val="00C66A7B"/>
    <w:rsid w:val="00C740A4"/>
    <w:rsid w:val="00C81B86"/>
    <w:rsid w:val="00C87EEC"/>
    <w:rsid w:val="00C94D49"/>
    <w:rsid w:val="00CA2E07"/>
    <w:rsid w:val="00CB4203"/>
    <w:rsid w:val="00CC0222"/>
    <w:rsid w:val="00CC17CD"/>
    <w:rsid w:val="00CC312F"/>
    <w:rsid w:val="00CC41BC"/>
    <w:rsid w:val="00CD3A9D"/>
    <w:rsid w:val="00CD4BD6"/>
    <w:rsid w:val="00CF40D0"/>
    <w:rsid w:val="00D00991"/>
    <w:rsid w:val="00D12498"/>
    <w:rsid w:val="00D13860"/>
    <w:rsid w:val="00D15D47"/>
    <w:rsid w:val="00D17455"/>
    <w:rsid w:val="00D40555"/>
    <w:rsid w:val="00D4148D"/>
    <w:rsid w:val="00D4789E"/>
    <w:rsid w:val="00D52A4A"/>
    <w:rsid w:val="00D573EA"/>
    <w:rsid w:val="00D63332"/>
    <w:rsid w:val="00D639F1"/>
    <w:rsid w:val="00D63C1C"/>
    <w:rsid w:val="00D66914"/>
    <w:rsid w:val="00D67AC3"/>
    <w:rsid w:val="00D712C2"/>
    <w:rsid w:val="00D71622"/>
    <w:rsid w:val="00D71D95"/>
    <w:rsid w:val="00D75F7A"/>
    <w:rsid w:val="00D845D3"/>
    <w:rsid w:val="00D96CE0"/>
    <w:rsid w:val="00D971A2"/>
    <w:rsid w:val="00DA1442"/>
    <w:rsid w:val="00DA214C"/>
    <w:rsid w:val="00DA30F6"/>
    <w:rsid w:val="00DA3577"/>
    <w:rsid w:val="00DA7383"/>
    <w:rsid w:val="00DB5786"/>
    <w:rsid w:val="00DB615E"/>
    <w:rsid w:val="00DC0A57"/>
    <w:rsid w:val="00DC0B04"/>
    <w:rsid w:val="00DC11F5"/>
    <w:rsid w:val="00DD0FA3"/>
    <w:rsid w:val="00DD1EA2"/>
    <w:rsid w:val="00DD381A"/>
    <w:rsid w:val="00DD4AFC"/>
    <w:rsid w:val="00DE29DC"/>
    <w:rsid w:val="00DE49B6"/>
    <w:rsid w:val="00DE57E4"/>
    <w:rsid w:val="00DE7875"/>
    <w:rsid w:val="00DF1333"/>
    <w:rsid w:val="00E028FA"/>
    <w:rsid w:val="00E04839"/>
    <w:rsid w:val="00E066F1"/>
    <w:rsid w:val="00E10CA7"/>
    <w:rsid w:val="00E12F6A"/>
    <w:rsid w:val="00E2580C"/>
    <w:rsid w:val="00E31E39"/>
    <w:rsid w:val="00E338E0"/>
    <w:rsid w:val="00E33A5A"/>
    <w:rsid w:val="00E33AF6"/>
    <w:rsid w:val="00E457B3"/>
    <w:rsid w:val="00E4720E"/>
    <w:rsid w:val="00E47518"/>
    <w:rsid w:val="00E52B78"/>
    <w:rsid w:val="00E54716"/>
    <w:rsid w:val="00E549C0"/>
    <w:rsid w:val="00E5531B"/>
    <w:rsid w:val="00E62808"/>
    <w:rsid w:val="00E639EE"/>
    <w:rsid w:val="00E669AB"/>
    <w:rsid w:val="00E85A83"/>
    <w:rsid w:val="00E873AD"/>
    <w:rsid w:val="00E94A4C"/>
    <w:rsid w:val="00EA1B6F"/>
    <w:rsid w:val="00EA5988"/>
    <w:rsid w:val="00EB08F8"/>
    <w:rsid w:val="00EB6FDF"/>
    <w:rsid w:val="00EC00AB"/>
    <w:rsid w:val="00ED7994"/>
    <w:rsid w:val="00ED7BDC"/>
    <w:rsid w:val="00EE00AA"/>
    <w:rsid w:val="00EE1A45"/>
    <w:rsid w:val="00EE39AC"/>
    <w:rsid w:val="00EE61AA"/>
    <w:rsid w:val="00EE7CF4"/>
    <w:rsid w:val="00EF0E2F"/>
    <w:rsid w:val="00EF10FC"/>
    <w:rsid w:val="00EF25AA"/>
    <w:rsid w:val="00EF4CDC"/>
    <w:rsid w:val="00F01739"/>
    <w:rsid w:val="00F151E6"/>
    <w:rsid w:val="00F152F2"/>
    <w:rsid w:val="00F24718"/>
    <w:rsid w:val="00F251EF"/>
    <w:rsid w:val="00F26ED7"/>
    <w:rsid w:val="00F27DEA"/>
    <w:rsid w:val="00F30F93"/>
    <w:rsid w:val="00F342F3"/>
    <w:rsid w:val="00F36725"/>
    <w:rsid w:val="00F376B3"/>
    <w:rsid w:val="00F37F84"/>
    <w:rsid w:val="00F420C4"/>
    <w:rsid w:val="00F439C7"/>
    <w:rsid w:val="00F54C23"/>
    <w:rsid w:val="00F5626F"/>
    <w:rsid w:val="00F62717"/>
    <w:rsid w:val="00F6429E"/>
    <w:rsid w:val="00F66083"/>
    <w:rsid w:val="00F67704"/>
    <w:rsid w:val="00F71152"/>
    <w:rsid w:val="00F75877"/>
    <w:rsid w:val="00F82BB7"/>
    <w:rsid w:val="00F83B03"/>
    <w:rsid w:val="00F84259"/>
    <w:rsid w:val="00F854E2"/>
    <w:rsid w:val="00F87E25"/>
    <w:rsid w:val="00F911C7"/>
    <w:rsid w:val="00F920AC"/>
    <w:rsid w:val="00F92F06"/>
    <w:rsid w:val="00F94663"/>
    <w:rsid w:val="00F96945"/>
    <w:rsid w:val="00F96CA7"/>
    <w:rsid w:val="00FA252A"/>
    <w:rsid w:val="00FA4F0E"/>
    <w:rsid w:val="00FB56A4"/>
    <w:rsid w:val="00FC125C"/>
    <w:rsid w:val="00FC2E56"/>
    <w:rsid w:val="00FC7D8A"/>
    <w:rsid w:val="00FD1386"/>
    <w:rsid w:val="00FD5408"/>
    <w:rsid w:val="00FE1E75"/>
    <w:rsid w:val="00FE2EF0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  <w14:docId w14:val="61977B7B"/>
  <w15:chartTrackingRefBased/>
  <w15:docId w15:val="{A277F29A-B58D-4206-B3F3-19F51BA5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3C79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52D6"/>
    <w:pPr>
      <w:autoSpaceDE w:val="0"/>
      <w:autoSpaceDN w:val="0"/>
      <w:adjustRightInd w:val="0"/>
    </w:pPr>
    <w:rPr>
      <w:rFonts w:ascii="Rotis Sans Serif Std Light" w:eastAsia="Calibri" w:hAnsi="Rotis Sans Serif Std Light" w:cs="Rotis Sans Serif St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52D6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952D6"/>
    <w:rPr>
      <w:rFonts w:cs="Rotis Sans Serif Std Light"/>
      <w:color w:val="221E1F"/>
      <w:sz w:val="20"/>
      <w:szCs w:val="20"/>
    </w:rPr>
  </w:style>
  <w:style w:type="paragraph" w:styleId="Listenabsatz">
    <w:name w:val="List Paragraph"/>
    <w:basedOn w:val="Standard"/>
    <w:uiPriority w:val="34"/>
    <w:qFormat/>
    <w:rsid w:val="009952D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E33A5A"/>
    <w:rPr>
      <w:rFonts w:ascii="Arial" w:hAnsi="Arial" w:cs="Arial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7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9.emf"/><Relationship Id="rId1" Type="http://schemas.openxmlformats.org/officeDocument/2006/relationships/image" Target="media/image8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2</Pages>
  <Words>198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1721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dc:description/>
  <cp:lastModifiedBy>Gabriele Pöhlmann</cp:lastModifiedBy>
  <cp:revision>7</cp:revision>
  <cp:lastPrinted>2018-02-21T15:02:00Z</cp:lastPrinted>
  <dcterms:created xsi:type="dcterms:W3CDTF">2018-02-21T15:00:00Z</dcterms:created>
  <dcterms:modified xsi:type="dcterms:W3CDTF">2018-03-06T09:08:00Z</dcterms:modified>
</cp:coreProperties>
</file>