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944F9" w14:textId="77777777" w:rsidR="004C59D5" w:rsidRDefault="004C59D5" w:rsidP="00172516">
      <w:pPr>
        <w:pStyle w:val="StandardWeb"/>
        <w:ind w:right="-709"/>
        <w:rPr>
          <w:rStyle w:val="Fett"/>
          <w:rFonts w:ascii="Arial" w:hAnsi="Arial" w:cs="Arial"/>
          <w:color w:val="000000"/>
          <w:sz w:val="28"/>
          <w:szCs w:val="28"/>
        </w:rPr>
      </w:pPr>
      <w:bookmarkStart w:id="0" w:name="_Hlk425985"/>
    </w:p>
    <w:p w14:paraId="1EECA244" w14:textId="77777777" w:rsidR="004C59D5" w:rsidRDefault="004C59D5" w:rsidP="00172516">
      <w:pPr>
        <w:pStyle w:val="StandardWeb"/>
        <w:ind w:right="-709"/>
        <w:rPr>
          <w:rStyle w:val="Fett"/>
          <w:rFonts w:ascii="Arial" w:hAnsi="Arial" w:cs="Arial"/>
          <w:color w:val="000000"/>
          <w:sz w:val="28"/>
          <w:szCs w:val="28"/>
        </w:rPr>
      </w:pPr>
    </w:p>
    <w:p w14:paraId="4C692CBA" w14:textId="0727DA41" w:rsidR="00D40DB5" w:rsidRPr="004C59D5" w:rsidRDefault="00D40DB5" w:rsidP="00172516">
      <w:pPr>
        <w:pStyle w:val="StandardWeb"/>
        <w:ind w:right="-709"/>
        <w:rPr>
          <w:rStyle w:val="Fett"/>
          <w:rFonts w:ascii="Arial" w:hAnsi="Arial" w:cs="Arial"/>
          <w:color w:val="000000"/>
          <w:sz w:val="28"/>
          <w:szCs w:val="28"/>
        </w:rPr>
      </w:pPr>
      <w:r w:rsidRPr="004C59D5">
        <w:rPr>
          <w:rStyle w:val="Fett"/>
          <w:rFonts w:ascii="Arial" w:hAnsi="Arial" w:cs="Arial"/>
          <w:color w:val="000000"/>
          <w:sz w:val="28"/>
          <w:szCs w:val="28"/>
        </w:rPr>
        <w:t>Walraven bietet „Badkomfort für Generationen“</w:t>
      </w:r>
    </w:p>
    <w:p w14:paraId="79E5C943" w14:textId="18328A5C" w:rsidR="00D40DB5" w:rsidRPr="00172516" w:rsidRDefault="005837E1" w:rsidP="00172516">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ind w:right="-709"/>
        <w:rPr>
          <w:b/>
          <w:bCs/>
          <w:sz w:val="24"/>
          <w:szCs w:val="24"/>
          <w:lang w:eastAsia="de-DE"/>
        </w:rPr>
      </w:pPr>
      <w:r>
        <w:rPr>
          <w:b/>
          <w:bCs/>
          <w:noProof/>
          <w:sz w:val="24"/>
          <w:szCs w:val="24"/>
          <w:lang w:eastAsia="de-DE"/>
        </w:rPr>
        <w:drawing>
          <wp:anchor distT="0" distB="0" distL="114300" distR="114300" simplePos="0" relativeHeight="251659264" behindDoc="0" locked="0" layoutInCell="1" allowOverlap="1" wp14:anchorId="59D7B036" wp14:editId="74E1DEF0">
            <wp:simplePos x="0" y="0"/>
            <wp:positionH relativeFrom="column">
              <wp:posOffset>3803650</wp:posOffset>
            </wp:positionH>
            <wp:positionV relativeFrom="paragraph">
              <wp:posOffset>269240</wp:posOffset>
            </wp:positionV>
            <wp:extent cx="1840865" cy="1840865"/>
            <wp:effectExtent l="0" t="0" r="0" b="0"/>
            <wp:wrapSquare wrapText="bothSides"/>
            <wp:docPr id="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865" cy="1840865"/>
                    </a:xfrm>
                    <a:prstGeom prst="rect">
                      <a:avLst/>
                    </a:prstGeom>
                    <a:noFill/>
                  </pic:spPr>
                </pic:pic>
              </a:graphicData>
            </a:graphic>
            <wp14:sizeRelH relativeFrom="margin">
              <wp14:pctWidth>0</wp14:pctWidth>
            </wp14:sizeRelH>
            <wp14:sizeRelV relativeFrom="margin">
              <wp14:pctHeight>0</wp14:pctHeight>
            </wp14:sizeRelV>
          </wp:anchor>
        </w:drawing>
      </w:r>
      <w:r w:rsidR="00D40DB5" w:rsidRPr="00172516">
        <w:rPr>
          <w:b/>
          <w:bCs/>
          <w:sz w:val="24"/>
          <w:szCs w:val="24"/>
          <w:lang w:eastAsia="de-DE"/>
        </w:rPr>
        <w:t xml:space="preserve">BIS Vario® WC </w:t>
      </w:r>
      <w:proofErr w:type="spellStart"/>
      <w:r w:rsidR="00D40DB5" w:rsidRPr="00172516">
        <w:rPr>
          <w:b/>
          <w:bCs/>
          <w:sz w:val="24"/>
          <w:szCs w:val="24"/>
          <w:lang w:eastAsia="de-DE"/>
        </w:rPr>
        <w:t>DeSign</w:t>
      </w:r>
      <w:proofErr w:type="spellEnd"/>
      <w:r w:rsidR="00D40DB5" w:rsidRPr="00172516">
        <w:rPr>
          <w:b/>
          <w:bCs/>
          <w:sz w:val="24"/>
          <w:szCs w:val="24"/>
          <w:lang w:eastAsia="de-DE"/>
        </w:rPr>
        <w:t xml:space="preserve"> 30 nominiert zum ZVSHK-Award 2019</w:t>
      </w:r>
    </w:p>
    <w:p w14:paraId="55E63E3C" w14:textId="77777777" w:rsidR="00172516" w:rsidRDefault="00172516"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7F670C8B" w14:textId="2A929EE3"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sidRPr="0033164C">
        <w:rPr>
          <w:color w:val="000000"/>
          <w:sz w:val="22"/>
          <w:szCs w:val="22"/>
          <w:lang w:eastAsia="de-DE"/>
        </w:rPr>
        <w:t xml:space="preserve">Alle zwei Jahre zeichnet der Zentralverband Sanitär Heizung Klima (ZVSHK) </w:t>
      </w:r>
      <w:r>
        <w:rPr>
          <w:color w:val="000000"/>
          <w:sz w:val="22"/>
          <w:szCs w:val="22"/>
          <w:lang w:eastAsia="de-DE"/>
        </w:rPr>
        <w:t xml:space="preserve">vorbildlich gestaltete </w:t>
      </w:r>
      <w:r w:rsidRPr="0033164C">
        <w:rPr>
          <w:color w:val="000000"/>
          <w:sz w:val="22"/>
          <w:szCs w:val="22"/>
          <w:lang w:eastAsia="de-DE"/>
        </w:rPr>
        <w:t xml:space="preserve">Produkte rund um das Bad aus, die </w:t>
      </w:r>
      <w:r>
        <w:rPr>
          <w:color w:val="000000"/>
          <w:sz w:val="22"/>
          <w:szCs w:val="22"/>
          <w:lang w:eastAsia="de-DE"/>
        </w:rPr>
        <w:t xml:space="preserve">auch im Alter und bei Behinderung </w:t>
      </w:r>
      <w:r w:rsidRPr="0033164C">
        <w:rPr>
          <w:color w:val="000000"/>
          <w:sz w:val="22"/>
          <w:szCs w:val="22"/>
          <w:lang w:eastAsia="de-DE"/>
        </w:rPr>
        <w:t>das Leben</w:t>
      </w:r>
      <w:r>
        <w:rPr>
          <w:color w:val="000000"/>
          <w:sz w:val="22"/>
          <w:szCs w:val="22"/>
          <w:lang w:eastAsia="de-DE"/>
        </w:rPr>
        <w:t xml:space="preserve"> </w:t>
      </w:r>
      <w:r w:rsidRPr="0033164C">
        <w:rPr>
          <w:color w:val="000000"/>
          <w:sz w:val="22"/>
          <w:szCs w:val="22"/>
          <w:lang w:eastAsia="de-DE"/>
        </w:rPr>
        <w:t xml:space="preserve">deutlich einfacher machen. Alle teilnehmenden Beiträge werden auf der Sanitär-Leitmesse ISH </w:t>
      </w:r>
      <w:r>
        <w:rPr>
          <w:color w:val="000000"/>
          <w:sz w:val="22"/>
          <w:szCs w:val="22"/>
          <w:lang w:eastAsia="de-DE"/>
        </w:rPr>
        <w:t>in Frankfurt 2019</w:t>
      </w:r>
      <w:r w:rsidRPr="0033164C">
        <w:rPr>
          <w:color w:val="000000"/>
          <w:sz w:val="22"/>
          <w:szCs w:val="22"/>
          <w:lang w:eastAsia="de-DE"/>
        </w:rPr>
        <w:t xml:space="preserve"> vom ZVSHK präsentiert</w:t>
      </w:r>
      <w:r>
        <w:rPr>
          <w:color w:val="000000"/>
          <w:sz w:val="22"/>
          <w:szCs w:val="22"/>
          <w:lang w:eastAsia="de-DE"/>
        </w:rPr>
        <w:t>, die</w:t>
      </w:r>
      <w:r w:rsidRPr="0033164C">
        <w:rPr>
          <w:color w:val="000000"/>
          <w:sz w:val="22"/>
          <w:szCs w:val="22"/>
          <w:lang w:eastAsia="de-DE"/>
        </w:rPr>
        <w:t xml:space="preserve"> Prämierung erfolgt </w:t>
      </w:r>
      <w:r>
        <w:rPr>
          <w:color w:val="000000"/>
          <w:sz w:val="22"/>
          <w:szCs w:val="22"/>
          <w:lang w:eastAsia="de-DE"/>
        </w:rPr>
        <w:t>im Verlauf der Messe ISH</w:t>
      </w:r>
      <w:r w:rsidRPr="0033164C">
        <w:rPr>
          <w:color w:val="000000"/>
          <w:sz w:val="22"/>
          <w:szCs w:val="22"/>
          <w:lang w:eastAsia="de-DE"/>
        </w:rPr>
        <w:t>.</w:t>
      </w:r>
      <w:r>
        <w:rPr>
          <w:color w:val="000000"/>
          <w:sz w:val="22"/>
          <w:szCs w:val="22"/>
          <w:lang w:eastAsia="de-DE"/>
        </w:rPr>
        <w:t xml:space="preserve"> Von Walraven wurde nominiert:</w:t>
      </w:r>
    </w:p>
    <w:p w14:paraId="2F591E6B" w14:textId="77777777" w:rsidR="00D40DB5" w:rsidRPr="0033164C"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bookmarkStart w:id="1" w:name="_Hlk425495"/>
    </w:p>
    <w:bookmarkEnd w:id="1"/>
    <w:p w14:paraId="08F0B455" w14:textId="77777777" w:rsidR="00D40DB5" w:rsidRPr="00A12FF8"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60" w:lineRule="auto"/>
        <w:rPr>
          <w:b/>
          <w:color w:val="000000"/>
          <w:sz w:val="24"/>
          <w:szCs w:val="24"/>
          <w:lang w:eastAsia="de-DE"/>
        </w:rPr>
      </w:pPr>
      <w:r w:rsidRPr="00A12FF8">
        <w:rPr>
          <w:b/>
          <w:color w:val="000000"/>
          <w:sz w:val="24"/>
          <w:szCs w:val="24"/>
          <w:lang w:eastAsia="de-DE"/>
        </w:rPr>
        <w:t>BIS Vario</w:t>
      </w:r>
      <w:r w:rsidRPr="00116EBB">
        <w:rPr>
          <w:b/>
          <w:color w:val="000000"/>
          <w:sz w:val="24"/>
          <w:szCs w:val="24"/>
          <w:vertAlign w:val="superscript"/>
          <w:lang w:eastAsia="de-DE"/>
        </w:rPr>
        <w:t>®</w:t>
      </w:r>
      <w:r w:rsidRPr="00A12FF8">
        <w:rPr>
          <w:b/>
          <w:color w:val="000000"/>
          <w:sz w:val="24"/>
          <w:szCs w:val="24"/>
          <w:lang w:eastAsia="de-DE"/>
        </w:rPr>
        <w:t xml:space="preserve"> WC </w:t>
      </w:r>
      <w:proofErr w:type="spellStart"/>
      <w:r w:rsidRPr="00A12FF8">
        <w:rPr>
          <w:b/>
          <w:color w:val="000000"/>
          <w:sz w:val="24"/>
          <w:szCs w:val="24"/>
          <w:lang w:eastAsia="de-DE"/>
        </w:rPr>
        <w:t>DeSign</w:t>
      </w:r>
      <w:proofErr w:type="spellEnd"/>
      <w:r w:rsidRPr="00A12FF8">
        <w:rPr>
          <w:b/>
          <w:color w:val="000000"/>
          <w:sz w:val="24"/>
          <w:szCs w:val="24"/>
          <w:lang w:eastAsia="de-DE"/>
        </w:rPr>
        <w:t xml:space="preserve"> 30 mit </w:t>
      </w:r>
      <w:r>
        <w:rPr>
          <w:b/>
          <w:color w:val="000000"/>
          <w:sz w:val="24"/>
          <w:szCs w:val="24"/>
          <w:lang w:eastAsia="de-DE"/>
        </w:rPr>
        <w:t>modernem</w:t>
      </w:r>
      <w:r w:rsidRPr="00A12FF8">
        <w:rPr>
          <w:b/>
          <w:color w:val="000000"/>
          <w:sz w:val="24"/>
          <w:szCs w:val="24"/>
          <w:lang w:eastAsia="de-DE"/>
        </w:rPr>
        <w:t xml:space="preserve"> Glascover vereint Funktion, Komfort und Design</w:t>
      </w:r>
    </w:p>
    <w:p w14:paraId="406212B8" w14:textId="77777777" w:rsidR="00AB24D1" w:rsidRPr="0033164C" w:rsidRDefault="00AB24D1" w:rsidP="00AB24D1">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1542E2F8" w14:textId="29D3476D" w:rsidR="00D40DB5" w:rsidRDefault="005837E1"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Pr>
          <w:noProof/>
        </w:rPr>
        <w:drawing>
          <wp:anchor distT="0" distB="0" distL="114300" distR="114300" simplePos="0" relativeHeight="251660288" behindDoc="0" locked="0" layoutInCell="1" allowOverlap="1" wp14:anchorId="21015F30" wp14:editId="1BA87D15">
            <wp:simplePos x="0" y="0"/>
            <wp:positionH relativeFrom="column">
              <wp:posOffset>3175</wp:posOffset>
            </wp:positionH>
            <wp:positionV relativeFrom="paragraph">
              <wp:posOffset>73025</wp:posOffset>
            </wp:positionV>
            <wp:extent cx="1503680" cy="1885950"/>
            <wp:effectExtent l="0" t="0" r="0" b="0"/>
            <wp:wrapSquare wrapText="bothSides"/>
            <wp:docPr id="9" name="Grafik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680" cy="1885950"/>
                    </a:xfrm>
                    <a:prstGeom prst="rect">
                      <a:avLst/>
                    </a:prstGeom>
                    <a:noFill/>
                  </pic:spPr>
                </pic:pic>
              </a:graphicData>
            </a:graphic>
            <wp14:sizeRelH relativeFrom="margin">
              <wp14:pctWidth>0</wp14:pctWidth>
            </wp14:sizeRelH>
            <wp14:sizeRelV relativeFrom="margin">
              <wp14:pctHeight>0</wp14:pctHeight>
            </wp14:sizeRelV>
          </wp:anchor>
        </w:drawing>
      </w:r>
      <w:r w:rsidR="00D40DB5">
        <w:rPr>
          <w:color w:val="000000"/>
          <w:sz w:val="22"/>
          <w:szCs w:val="22"/>
          <w:lang w:eastAsia="de-DE"/>
        </w:rPr>
        <w:t xml:space="preserve">Stilvoll mit einem eleganten Glascover präsentiert sich das </w:t>
      </w:r>
      <w:hyperlink r:id="rId11" w:history="1">
        <w:r w:rsidR="00D40DB5" w:rsidRPr="00A112BE">
          <w:rPr>
            <w:rStyle w:val="Hyperlink"/>
            <w:sz w:val="22"/>
            <w:szCs w:val="22"/>
            <w:lang w:eastAsia="de-DE"/>
          </w:rPr>
          <w:t>BIS Vario</w:t>
        </w:r>
        <w:r w:rsidR="00D40DB5" w:rsidRPr="00A112BE">
          <w:rPr>
            <w:rStyle w:val="Hyperlink"/>
            <w:sz w:val="22"/>
            <w:szCs w:val="22"/>
            <w:vertAlign w:val="superscript"/>
            <w:lang w:eastAsia="de-DE"/>
          </w:rPr>
          <w:t>®</w:t>
        </w:r>
        <w:r w:rsidR="00D40DB5" w:rsidRPr="00A112BE">
          <w:rPr>
            <w:rStyle w:val="Hyperlink"/>
            <w:sz w:val="22"/>
            <w:szCs w:val="22"/>
            <w:lang w:eastAsia="de-DE"/>
          </w:rPr>
          <w:t xml:space="preserve"> WC </w:t>
        </w:r>
        <w:proofErr w:type="spellStart"/>
        <w:r w:rsidR="00D40DB5" w:rsidRPr="00A112BE">
          <w:rPr>
            <w:rStyle w:val="Hyperlink"/>
            <w:sz w:val="22"/>
            <w:szCs w:val="22"/>
            <w:lang w:eastAsia="de-DE"/>
          </w:rPr>
          <w:t>DeSign</w:t>
        </w:r>
        <w:proofErr w:type="spellEnd"/>
        <w:r w:rsidR="00D40DB5" w:rsidRPr="00A112BE">
          <w:rPr>
            <w:rStyle w:val="Hyperlink"/>
            <w:sz w:val="22"/>
            <w:szCs w:val="22"/>
            <w:lang w:eastAsia="de-DE"/>
          </w:rPr>
          <w:t xml:space="preserve"> 30</w:t>
        </w:r>
      </w:hyperlink>
      <w:r w:rsidR="00D40DB5">
        <w:rPr>
          <w:color w:val="000000"/>
          <w:sz w:val="22"/>
          <w:szCs w:val="22"/>
          <w:lang w:eastAsia="de-DE"/>
        </w:rPr>
        <w:t xml:space="preserve">. Dank des in drei Farben erhältlichen Glascovers vereint das </w:t>
      </w:r>
      <w:r w:rsidR="00D40DB5" w:rsidRPr="008D1A60">
        <w:rPr>
          <w:color w:val="000000"/>
          <w:sz w:val="22"/>
          <w:szCs w:val="22"/>
          <w:lang w:eastAsia="de-DE"/>
        </w:rPr>
        <w:t>höhenverstellbare Vorwandelement Funktion, Komfort und Design. Das Vorwandelement verschwindet vollständig in der Wand und die Sitzhöhe ist per Fernbedienung auch während der Nutzung bis zu 30 Zentimeter stufenlos elektrisch verstellbar. So dient das neueste Modell der BIS Vario® Serie von Walraven</w:t>
      </w:r>
      <w:r w:rsidR="00D40DB5">
        <w:rPr>
          <w:color w:val="000000"/>
          <w:sz w:val="22"/>
          <w:szCs w:val="22"/>
          <w:lang w:eastAsia="de-DE"/>
        </w:rPr>
        <w:t xml:space="preserve"> auch als bequeme Setz- und Aufstehhilfe.</w:t>
      </w:r>
    </w:p>
    <w:p w14:paraId="4209FF83" w14:textId="77777777"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149C2001" w14:textId="77777777" w:rsidR="00D40DB5" w:rsidRPr="00A12FF8"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sidRPr="00A12FF8">
        <w:rPr>
          <w:color w:val="000000"/>
          <w:sz w:val="22"/>
          <w:szCs w:val="22"/>
          <w:lang w:eastAsia="de-DE"/>
        </w:rPr>
        <w:t xml:space="preserve">Mit drei auswählbaren Glascoverfarben, </w:t>
      </w:r>
      <w:r>
        <w:rPr>
          <w:color w:val="000000"/>
          <w:sz w:val="22"/>
          <w:szCs w:val="22"/>
          <w:lang w:eastAsia="de-DE"/>
        </w:rPr>
        <w:t>Schwarz</w:t>
      </w:r>
      <w:r w:rsidRPr="00A12FF8">
        <w:rPr>
          <w:color w:val="000000"/>
          <w:sz w:val="22"/>
          <w:szCs w:val="22"/>
          <w:lang w:eastAsia="de-DE"/>
        </w:rPr>
        <w:t xml:space="preserve">, </w:t>
      </w:r>
      <w:r>
        <w:rPr>
          <w:color w:val="000000"/>
          <w:sz w:val="22"/>
          <w:szCs w:val="22"/>
          <w:lang w:eastAsia="de-DE"/>
        </w:rPr>
        <w:t xml:space="preserve">Silbergrau und </w:t>
      </w:r>
      <w:r w:rsidRPr="00A12FF8">
        <w:rPr>
          <w:color w:val="000000"/>
          <w:sz w:val="22"/>
          <w:szCs w:val="22"/>
          <w:lang w:eastAsia="de-DE"/>
        </w:rPr>
        <w:t xml:space="preserve">Weiß, </w:t>
      </w:r>
      <w:r>
        <w:rPr>
          <w:color w:val="000000"/>
          <w:sz w:val="22"/>
          <w:szCs w:val="22"/>
          <w:lang w:eastAsia="de-DE"/>
        </w:rPr>
        <w:t>ist BIS Vario</w:t>
      </w:r>
      <w:r w:rsidRPr="00116EBB">
        <w:rPr>
          <w:color w:val="000000"/>
          <w:sz w:val="22"/>
          <w:szCs w:val="22"/>
          <w:vertAlign w:val="superscript"/>
          <w:lang w:eastAsia="de-DE"/>
        </w:rPr>
        <w:t>®</w:t>
      </w:r>
      <w:r>
        <w:rPr>
          <w:color w:val="000000"/>
          <w:sz w:val="22"/>
          <w:szCs w:val="22"/>
          <w:lang w:eastAsia="de-DE"/>
        </w:rPr>
        <w:t xml:space="preserve"> WC </w:t>
      </w:r>
      <w:proofErr w:type="spellStart"/>
      <w:r>
        <w:rPr>
          <w:color w:val="000000"/>
          <w:sz w:val="22"/>
          <w:szCs w:val="22"/>
          <w:lang w:eastAsia="de-DE"/>
        </w:rPr>
        <w:t>De</w:t>
      </w:r>
      <w:r w:rsidRPr="00A12FF8">
        <w:rPr>
          <w:color w:val="000000"/>
          <w:sz w:val="22"/>
          <w:szCs w:val="22"/>
          <w:lang w:eastAsia="de-DE"/>
        </w:rPr>
        <w:t>Sign</w:t>
      </w:r>
      <w:proofErr w:type="spellEnd"/>
      <w:r w:rsidRPr="00A12FF8">
        <w:rPr>
          <w:color w:val="000000"/>
          <w:sz w:val="22"/>
          <w:szCs w:val="22"/>
          <w:lang w:eastAsia="de-DE"/>
        </w:rPr>
        <w:t xml:space="preserve"> 30 </w:t>
      </w:r>
      <w:r>
        <w:rPr>
          <w:color w:val="000000"/>
          <w:sz w:val="22"/>
          <w:szCs w:val="22"/>
          <w:lang w:eastAsia="de-DE"/>
        </w:rPr>
        <w:t xml:space="preserve">in </w:t>
      </w:r>
      <w:r w:rsidRPr="00A12FF8">
        <w:rPr>
          <w:color w:val="000000"/>
          <w:sz w:val="22"/>
          <w:szCs w:val="22"/>
          <w:lang w:eastAsia="de-DE"/>
        </w:rPr>
        <w:t>eine</w:t>
      </w:r>
      <w:r>
        <w:rPr>
          <w:color w:val="000000"/>
          <w:sz w:val="22"/>
          <w:szCs w:val="22"/>
          <w:lang w:eastAsia="de-DE"/>
        </w:rPr>
        <w:t>r</w:t>
      </w:r>
      <w:r w:rsidRPr="00A12FF8">
        <w:rPr>
          <w:color w:val="000000"/>
          <w:sz w:val="22"/>
          <w:szCs w:val="22"/>
          <w:lang w:eastAsia="de-DE"/>
        </w:rPr>
        <w:t xml:space="preserve"> auf jede Badausstattung abgestimmte</w:t>
      </w:r>
      <w:r>
        <w:rPr>
          <w:color w:val="000000"/>
          <w:sz w:val="22"/>
          <w:szCs w:val="22"/>
          <w:lang w:eastAsia="de-DE"/>
        </w:rPr>
        <w:t>n</w:t>
      </w:r>
      <w:r w:rsidRPr="00A12FF8">
        <w:rPr>
          <w:color w:val="000000"/>
          <w:sz w:val="22"/>
          <w:szCs w:val="22"/>
          <w:lang w:eastAsia="de-DE"/>
        </w:rPr>
        <w:t xml:space="preserve"> Variante</w:t>
      </w:r>
      <w:r>
        <w:rPr>
          <w:color w:val="000000"/>
          <w:sz w:val="22"/>
          <w:szCs w:val="22"/>
          <w:lang w:eastAsia="de-DE"/>
        </w:rPr>
        <w:t xml:space="preserve"> erhältlich</w:t>
      </w:r>
      <w:r w:rsidRPr="00A12FF8">
        <w:rPr>
          <w:color w:val="000000"/>
          <w:sz w:val="22"/>
          <w:szCs w:val="22"/>
          <w:lang w:eastAsia="de-DE"/>
        </w:rPr>
        <w:t>.</w:t>
      </w:r>
      <w:r>
        <w:rPr>
          <w:color w:val="000000"/>
          <w:sz w:val="22"/>
          <w:szCs w:val="22"/>
          <w:lang w:eastAsia="de-DE"/>
        </w:rPr>
        <w:t xml:space="preserve"> Ein Glascover, mit dem sich barrierefreie Generationenbäder noch eleganter verwirklichen lassen.</w:t>
      </w:r>
    </w:p>
    <w:p w14:paraId="448490EB" w14:textId="77777777" w:rsidR="00D40DB5" w:rsidRPr="00A12FF8"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2CB856F2" w14:textId="77777777"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sidRPr="00A12FF8">
        <w:rPr>
          <w:color w:val="000000"/>
          <w:sz w:val="22"/>
          <w:szCs w:val="22"/>
          <w:lang w:eastAsia="de-DE"/>
        </w:rPr>
        <w:t xml:space="preserve">Ebenso wie die anderen </w:t>
      </w:r>
      <w:hyperlink r:id="rId12" w:history="1">
        <w:r w:rsidRPr="00A112BE">
          <w:rPr>
            <w:rStyle w:val="Hyperlink"/>
            <w:sz w:val="22"/>
            <w:szCs w:val="22"/>
            <w:lang w:eastAsia="de-DE"/>
          </w:rPr>
          <w:t>BIS Vario</w:t>
        </w:r>
        <w:r w:rsidRPr="00A112BE">
          <w:rPr>
            <w:rStyle w:val="Hyperlink"/>
            <w:sz w:val="22"/>
            <w:szCs w:val="22"/>
            <w:vertAlign w:val="superscript"/>
            <w:lang w:eastAsia="de-DE"/>
          </w:rPr>
          <w:t>®</w:t>
        </w:r>
        <w:r w:rsidRPr="00A112BE">
          <w:rPr>
            <w:rStyle w:val="Hyperlink"/>
            <w:sz w:val="22"/>
            <w:szCs w:val="22"/>
            <w:lang w:eastAsia="de-DE"/>
          </w:rPr>
          <w:t xml:space="preserve"> Produkte</w:t>
        </w:r>
      </w:hyperlink>
      <w:r w:rsidRPr="00A12FF8">
        <w:rPr>
          <w:color w:val="000000"/>
          <w:sz w:val="22"/>
          <w:szCs w:val="22"/>
          <w:lang w:eastAsia="de-DE"/>
        </w:rPr>
        <w:t xml:space="preserve"> bietet </w:t>
      </w:r>
      <w:r w:rsidRPr="004338C5">
        <w:rPr>
          <w:color w:val="000000"/>
          <w:sz w:val="22"/>
          <w:szCs w:val="22"/>
          <w:lang w:eastAsia="de-DE"/>
        </w:rPr>
        <w:t>BIS Vario</w:t>
      </w:r>
      <w:r w:rsidRPr="00116EBB">
        <w:rPr>
          <w:color w:val="000000"/>
          <w:sz w:val="22"/>
          <w:szCs w:val="22"/>
          <w:vertAlign w:val="superscript"/>
          <w:lang w:eastAsia="de-DE"/>
        </w:rPr>
        <w:t>®</w:t>
      </w:r>
      <w:r w:rsidRPr="004338C5">
        <w:rPr>
          <w:color w:val="000000"/>
          <w:sz w:val="22"/>
          <w:szCs w:val="22"/>
          <w:lang w:eastAsia="de-DE"/>
        </w:rPr>
        <w:t xml:space="preserve"> WC </w:t>
      </w:r>
      <w:proofErr w:type="spellStart"/>
      <w:r w:rsidRPr="004338C5">
        <w:rPr>
          <w:color w:val="000000"/>
          <w:sz w:val="22"/>
          <w:szCs w:val="22"/>
          <w:lang w:eastAsia="de-DE"/>
        </w:rPr>
        <w:t>DeSign</w:t>
      </w:r>
      <w:proofErr w:type="spellEnd"/>
      <w:r w:rsidRPr="004338C5">
        <w:rPr>
          <w:color w:val="000000"/>
          <w:sz w:val="22"/>
          <w:szCs w:val="22"/>
          <w:lang w:eastAsia="de-DE"/>
        </w:rPr>
        <w:t xml:space="preserve"> 30</w:t>
      </w:r>
      <w:r w:rsidRPr="00007CC7">
        <w:rPr>
          <w:color w:val="000000"/>
          <w:sz w:val="22"/>
          <w:szCs w:val="22"/>
          <w:lang w:eastAsia="de-DE"/>
        </w:rPr>
        <w:t xml:space="preserve"> für jeden Anspruch die gewünschte Ausführung</w:t>
      </w:r>
      <w:r>
        <w:rPr>
          <w:color w:val="000000"/>
          <w:sz w:val="22"/>
          <w:szCs w:val="22"/>
          <w:lang w:eastAsia="de-DE"/>
        </w:rPr>
        <w:t xml:space="preserve"> und ist zum Beispiel um Edelstahlarmlehnen erweiterbar</w:t>
      </w:r>
      <w:r w:rsidRPr="00007CC7">
        <w:rPr>
          <w:color w:val="000000"/>
          <w:sz w:val="22"/>
          <w:szCs w:val="22"/>
          <w:lang w:eastAsia="de-DE"/>
        </w:rPr>
        <w:t>.</w:t>
      </w:r>
    </w:p>
    <w:p w14:paraId="36EC5802" w14:textId="77777777"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23F91341" w14:textId="77777777" w:rsidR="00D40DB5" w:rsidRPr="00BB04DF"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60" w:lineRule="auto"/>
        <w:rPr>
          <w:b/>
          <w:color w:val="000000"/>
          <w:sz w:val="24"/>
          <w:szCs w:val="24"/>
          <w:lang w:eastAsia="de-DE"/>
        </w:rPr>
      </w:pPr>
      <w:r w:rsidRPr="00BB04DF">
        <w:rPr>
          <w:b/>
          <w:color w:val="000000"/>
          <w:sz w:val="24"/>
          <w:szCs w:val="24"/>
          <w:lang w:eastAsia="de-DE"/>
        </w:rPr>
        <w:t>BIS Vario</w:t>
      </w:r>
      <w:r w:rsidRPr="00116EBB">
        <w:rPr>
          <w:b/>
          <w:color w:val="000000"/>
          <w:sz w:val="24"/>
          <w:szCs w:val="24"/>
          <w:vertAlign w:val="superscript"/>
          <w:lang w:eastAsia="de-DE"/>
        </w:rPr>
        <w:t>®</w:t>
      </w:r>
      <w:r>
        <w:rPr>
          <w:b/>
          <w:color w:val="000000"/>
          <w:sz w:val="24"/>
          <w:szCs w:val="24"/>
          <w:lang w:eastAsia="de-DE"/>
        </w:rPr>
        <w:t xml:space="preserve"> für moderne</w:t>
      </w:r>
      <w:r w:rsidRPr="00BB04DF">
        <w:rPr>
          <w:b/>
          <w:color w:val="000000"/>
          <w:sz w:val="24"/>
          <w:szCs w:val="24"/>
          <w:lang w:eastAsia="de-DE"/>
        </w:rPr>
        <w:t xml:space="preserve"> Generationenbäder</w:t>
      </w:r>
    </w:p>
    <w:p w14:paraId="256465E1" w14:textId="51BE6186"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sidRPr="0079669A">
        <w:rPr>
          <w:color w:val="000000"/>
          <w:sz w:val="22"/>
          <w:szCs w:val="22"/>
          <w:lang w:eastAsia="de-DE"/>
        </w:rPr>
        <w:t>Höhenvariierbare Vorwandelemente</w:t>
      </w:r>
      <w:r w:rsidRPr="00ED091D">
        <w:rPr>
          <w:color w:val="000000"/>
          <w:sz w:val="22"/>
          <w:szCs w:val="22"/>
          <w:lang w:eastAsia="de-DE"/>
        </w:rPr>
        <w:t xml:space="preserve"> der BIS Vario® Linie von Walraven ermöglichen es, WCs und Waschtische in der Höhe zu verstellen und den individuellen Bedürfnissen der Nutzer anzupassen.</w:t>
      </w:r>
    </w:p>
    <w:p w14:paraId="0FB0230E" w14:textId="733D8D99" w:rsidR="00384ED6" w:rsidRDefault="00384ED6"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1B6E2BA8" w14:textId="6C8D9648" w:rsidR="00384ED6" w:rsidRDefault="00384ED6"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0ECB4896" w14:textId="27AC62DB" w:rsidR="00384ED6" w:rsidRDefault="00384ED6"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72628C51" w14:textId="77777777" w:rsidR="00384ED6" w:rsidRPr="00007CC7" w:rsidRDefault="00384ED6"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17A5243C" w14:textId="0B3029C0" w:rsidR="00D40DB5" w:rsidRDefault="00384ED6"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sidRPr="0079669A">
        <w:rPr>
          <w:noProof/>
        </w:rPr>
        <w:drawing>
          <wp:anchor distT="0" distB="0" distL="114300" distR="114300" simplePos="0" relativeHeight="251661312" behindDoc="0" locked="0" layoutInCell="1" allowOverlap="1" wp14:anchorId="69FB159B" wp14:editId="664F81F9">
            <wp:simplePos x="0" y="0"/>
            <wp:positionH relativeFrom="column">
              <wp:posOffset>1870710</wp:posOffset>
            </wp:positionH>
            <wp:positionV relativeFrom="paragraph">
              <wp:posOffset>108585</wp:posOffset>
            </wp:positionV>
            <wp:extent cx="3488055" cy="1555115"/>
            <wp:effectExtent l="0" t="0" r="0" b="0"/>
            <wp:wrapSquare wrapText="bothSides"/>
            <wp:docPr id="4" name="Grafik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8055" cy="1555115"/>
                    </a:xfrm>
                    <a:prstGeom prst="rect">
                      <a:avLst/>
                    </a:prstGeom>
                    <a:noFill/>
                  </pic:spPr>
                </pic:pic>
              </a:graphicData>
            </a:graphic>
            <wp14:sizeRelH relativeFrom="margin">
              <wp14:pctWidth>0</wp14:pctWidth>
            </wp14:sizeRelH>
            <wp14:sizeRelV relativeFrom="margin">
              <wp14:pctHeight>0</wp14:pctHeight>
            </wp14:sizeRelV>
          </wp:anchor>
        </w:drawing>
      </w:r>
      <w:r w:rsidR="00D40DB5">
        <w:rPr>
          <w:color w:val="000000"/>
          <w:sz w:val="22"/>
          <w:szCs w:val="22"/>
          <w:lang w:eastAsia="de-DE"/>
        </w:rPr>
        <w:t>Kombinierbar mit nahezu allen</w:t>
      </w:r>
      <w:r w:rsidR="00D40DB5" w:rsidRPr="00007CC7">
        <w:rPr>
          <w:color w:val="000000"/>
          <w:sz w:val="22"/>
          <w:szCs w:val="22"/>
          <w:lang w:eastAsia="de-DE"/>
        </w:rPr>
        <w:t xml:space="preserve"> Wand-WC- und Waschtisch-Modell</w:t>
      </w:r>
      <w:r w:rsidR="00D40DB5">
        <w:rPr>
          <w:color w:val="000000"/>
          <w:sz w:val="22"/>
          <w:szCs w:val="22"/>
          <w:lang w:eastAsia="de-DE"/>
        </w:rPr>
        <w:t xml:space="preserve">en </w:t>
      </w:r>
      <w:r w:rsidR="00D40DB5" w:rsidRPr="0079669A">
        <w:rPr>
          <w:color w:val="000000"/>
          <w:sz w:val="22"/>
          <w:szCs w:val="22"/>
          <w:lang w:eastAsia="de-DE"/>
        </w:rPr>
        <w:t>und erweiterbar um barrierefreies Komfortzubehör, eignet sich das zukunftsfähige BIS Vario® System für Privatwohnungen, Mehr-Generationen-Haushalte, Senioren-Residenzen, Krankenhäuser</w:t>
      </w:r>
      <w:r w:rsidR="00D40DB5">
        <w:rPr>
          <w:color w:val="000000"/>
          <w:sz w:val="22"/>
          <w:szCs w:val="22"/>
          <w:lang w:eastAsia="de-DE"/>
        </w:rPr>
        <w:t xml:space="preserve"> und Reha-Kliniken.</w:t>
      </w:r>
    </w:p>
    <w:p w14:paraId="356BCDD1" w14:textId="77777777"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03C3915D" w14:textId="2987E435"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5D4A9D25" w14:textId="127B70C2" w:rsidR="00BA2012" w:rsidRDefault="00BA2012"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24A16D90" w14:textId="5FF4F1CC" w:rsidR="00BA2012" w:rsidRDefault="00BA2012"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52ECF9B2" w14:textId="77777777" w:rsidR="00BA2012" w:rsidRDefault="00BA2012"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5E42A7C8" w14:textId="77777777" w:rsidR="003F7461" w:rsidRPr="003F7461" w:rsidRDefault="003F7461" w:rsidP="003F7461">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u w:val="single"/>
          <w:lang w:eastAsia="de-DE"/>
        </w:rPr>
      </w:pPr>
      <w:r w:rsidRPr="003F7461">
        <w:rPr>
          <w:color w:val="000000"/>
          <w:sz w:val="22"/>
          <w:szCs w:val="22"/>
          <w:u w:val="single"/>
          <w:lang w:eastAsia="de-DE"/>
        </w:rPr>
        <w:t>Bilder und Bildtexte:</w:t>
      </w:r>
    </w:p>
    <w:p w14:paraId="48BB5D3F" w14:textId="5CD7C354" w:rsidR="003F7461" w:rsidRDefault="005837E1" w:rsidP="004F0C89">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r>
        <w:rPr>
          <w:noProof/>
        </w:rPr>
        <w:drawing>
          <wp:anchor distT="0" distB="0" distL="114300" distR="114300" simplePos="0" relativeHeight="251664384" behindDoc="0" locked="0" layoutInCell="1" allowOverlap="1" wp14:anchorId="4E2E1BD0" wp14:editId="50FB8986">
            <wp:simplePos x="0" y="0"/>
            <wp:positionH relativeFrom="column">
              <wp:posOffset>0</wp:posOffset>
            </wp:positionH>
            <wp:positionV relativeFrom="paragraph">
              <wp:posOffset>199390</wp:posOffset>
            </wp:positionV>
            <wp:extent cx="1796415" cy="1796415"/>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F505DD" w14:textId="77777777" w:rsidR="003F7461" w:rsidRDefault="003F7461" w:rsidP="003F7461">
      <w:pPr>
        <w:autoSpaceDE w:val="0"/>
        <w:autoSpaceDN w:val="0"/>
        <w:adjustRightInd w:val="0"/>
        <w:rPr>
          <w:color w:val="000000"/>
          <w:sz w:val="22"/>
          <w:szCs w:val="22"/>
          <w:lang w:eastAsia="de-DE"/>
        </w:rPr>
      </w:pPr>
    </w:p>
    <w:p w14:paraId="10EED02C" w14:textId="77777777" w:rsidR="003F7461" w:rsidRDefault="003F7461" w:rsidP="003F7461">
      <w:pPr>
        <w:autoSpaceDE w:val="0"/>
        <w:autoSpaceDN w:val="0"/>
        <w:adjustRightInd w:val="0"/>
        <w:rPr>
          <w:color w:val="000000"/>
          <w:sz w:val="22"/>
          <w:szCs w:val="22"/>
          <w:lang w:eastAsia="de-DE"/>
        </w:rPr>
      </w:pPr>
    </w:p>
    <w:p w14:paraId="34B4D624" w14:textId="77777777" w:rsidR="003F7461" w:rsidRDefault="003F7461" w:rsidP="003F7461">
      <w:pPr>
        <w:autoSpaceDE w:val="0"/>
        <w:autoSpaceDN w:val="0"/>
        <w:adjustRightInd w:val="0"/>
        <w:rPr>
          <w:color w:val="000000"/>
          <w:sz w:val="22"/>
          <w:szCs w:val="22"/>
          <w:lang w:eastAsia="de-DE"/>
        </w:rPr>
      </w:pPr>
    </w:p>
    <w:p w14:paraId="1887F8B9" w14:textId="77777777" w:rsidR="003F7461" w:rsidRDefault="003F7461" w:rsidP="003F7461">
      <w:pPr>
        <w:autoSpaceDE w:val="0"/>
        <w:autoSpaceDN w:val="0"/>
        <w:adjustRightInd w:val="0"/>
        <w:rPr>
          <w:color w:val="000000"/>
          <w:sz w:val="22"/>
          <w:szCs w:val="22"/>
          <w:lang w:eastAsia="de-DE"/>
        </w:rPr>
      </w:pPr>
    </w:p>
    <w:p w14:paraId="335D9C49" w14:textId="77777777" w:rsidR="003F7461" w:rsidRPr="00CC2D49" w:rsidRDefault="003F7461" w:rsidP="003F7461">
      <w:pPr>
        <w:autoSpaceDE w:val="0"/>
        <w:autoSpaceDN w:val="0"/>
        <w:adjustRightInd w:val="0"/>
        <w:rPr>
          <w:color w:val="000000"/>
          <w:sz w:val="22"/>
          <w:szCs w:val="22"/>
          <w:lang w:eastAsia="de-DE"/>
        </w:rPr>
      </w:pPr>
    </w:p>
    <w:p w14:paraId="29417683"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4F6C38D6"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05CD3AE5"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2D590BCE" w14:textId="683412A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30BC8D93" w14:textId="4C901260"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4E1DBBC6" w14:textId="65B97F08"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184B4986" w14:textId="77777777"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2757D78A" w14:textId="379C8555" w:rsidR="003F7461" w:rsidRPr="004F0C89"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u w:val="single"/>
          <w:lang w:eastAsia="de-DE"/>
        </w:rPr>
      </w:pPr>
      <w:r w:rsidRPr="004F0C89">
        <w:rPr>
          <w:sz w:val="22"/>
          <w:szCs w:val="22"/>
          <w:u w:val="single"/>
          <w:lang w:eastAsia="de-DE"/>
        </w:rPr>
        <w:t>BIS Vario-ZVSHK-Award-Nominierung-Logo</w:t>
      </w:r>
    </w:p>
    <w:p w14:paraId="452B8E9C" w14:textId="77B7CE1E"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r>
        <w:rPr>
          <w:color w:val="000000"/>
          <w:sz w:val="22"/>
          <w:szCs w:val="22"/>
          <w:lang w:eastAsia="de-DE"/>
        </w:rPr>
        <w:t>D</w:t>
      </w:r>
      <w:r w:rsidRPr="0033164C">
        <w:rPr>
          <w:color w:val="000000"/>
          <w:sz w:val="22"/>
          <w:szCs w:val="22"/>
          <w:lang w:eastAsia="de-DE"/>
        </w:rPr>
        <w:t xml:space="preserve">er Zentralverband Sanitär Heizung Klima (ZVSHK) </w:t>
      </w:r>
      <w:r>
        <w:rPr>
          <w:color w:val="000000"/>
          <w:sz w:val="22"/>
          <w:szCs w:val="22"/>
          <w:lang w:eastAsia="de-DE"/>
        </w:rPr>
        <w:t xml:space="preserve">zeichnet alle zwei Jahre vorbildlich gestaltete </w:t>
      </w:r>
      <w:r w:rsidRPr="0033164C">
        <w:rPr>
          <w:color w:val="000000"/>
          <w:sz w:val="22"/>
          <w:szCs w:val="22"/>
          <w:lang w:eastAsia="de-DE"/>
        </w:rPr>
        <w:t xml:space="preserve">Produkte rund um das Bad aus, die </w:t>
      </w:r>
      <w:r>
        <w:rPr>
          <w:color w:val="000000"/>
          <w:sz w:val="22"/>
          <w:szCs w:val="22"/>
          <w:lang w:eastAsia="de-DE"/>
        </w:rPr>
        <w:t xml:space="preserve">auch im Alter und bei Behinderung </w:t>
      </w:r>
      <w:r w:rsidRPr="0033164C">
        <w:rPr>
          <w:color w:val="000000"/>
          <w:sz w:val="22"/>
          <w:szCs w:val="22"/>
          <w:lang w:eastAsia="de-DE"/>
        </w:rPr>
        <w:t>das Leben</w:t>
      </w:r>
      <w:r>
        <w:rPr>
          <w:color w:val="000000"/>
          <w:sz w:val="22"/>
          <w:szCs w:val="22"/>
          <w:lang w:eastAsia="de-DE"/>
        </w:rPr>
        <w:t xml:space="preserve"> </w:t>
      </w:r>
      <w:r w:rsidRPr="0033164C">
        <w:rPr>
          <w:color w:val="000000"/>
          <w:sz w:val="22"/>
          <w:szCs w:val="22"/>
          <w:lang w:eastAsia="de-DE"/>
        </w:rPr>
        <w:t>deutlich einfacher machen</w:t>
      </w:r>
      <w:r>
        <w:rPr>
          <w:color w:val="000000"/>
          <w:sz w:val="22"/>
          <w:szCs w:val="22"/>
          <w:lang w:eastAsia="de-DE"/>
        </w:rPr>
        <w:t>.</w:t>
      </w:r>
    </w:p>
    <w:p w14:paraId="616B5FAA" w14:textId="5F67669F" w:rsidR="004F0C89" w:rsidRDefault="004F0C89"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1CD8BE00" w14:textId="41FDD07B"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4133C74A" w14:textId="7A713C18"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651B593B" w14:textId="77777777"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bookmarkStart w:id="2" w:name="_GoBack"/>
      <w:bookmarkEnd w:id="2"/>
    </w:p>
    <w:p w14:paraId="743C5739" w14:textId="49EB2815"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5D6D8990" w14:textId="4E4354A5"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08131709" w14:textId="77777777" w:rsidR="00BA2012" w:rsidRDefault="00BA2012"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4E1CE2DF" w14:textId="2A130585" w:rsidR="004F0C89" w:rsidRDefault="004F0C89"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36C78AEC" w14:textId="20293DC7" w:rsidR="00384ED6" w:rsidRDefault="00384ED6"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6933BE0D" w14:textId="010EF2DC" w:rsidR="00384ED6" w:rsidRDefault="00384ED6"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6FF4A0CC" w14:textId="70B6A53F" w:rsidR="003F7461" w:rsidRDefault="005837E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r>
        <w:rPr>
          <w:noProof/>
        </w:rPr>
        <w:drawing>
          <wp:anchor distT="0" distB="0" distL="114300" distR="114300" simplePos="0" relativeHeight="251665408" behindDoc="0" locked="0" layoutInCell="1" allowOverlap="1" wp14:anchorId="4C1108B4" wp14:editId="40AABA37">
            <wp:simplePos x="0" y="0"/>
            <wp:positionH relativeFrom="column">
              <wp:posOffset>0</wp:posOffset>
            </wp:positionH>
            <wp:positionV relativeFrom="paragraph">
              <wp:posOffset>189865</wp:posOffset>
            </wp:positionV>
            <wp:extent cx="1503680" cy="1885950"/>
            <wp:effectExtent l="0" t="0" r="0" b="0"/>
            <wp:wrapSquare wrapText="bothSides"/>
            <wp:docPr id="6" name="Bild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68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9AB62"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51C094CF"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6419AA9B"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47B2DB3E"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3391B8AF"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7866DF46"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1D906822"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47F7A2D0"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022DE3D4"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3589DC76"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04DB674D"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7016A393" w14:textId="23FBEDF8" w:rsidR="003F7461" w:rsidRPr="004F0C89" w:rsidRDefault="004F0C89"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u w:val="single"/>
          <w:lang w:eastAsia="de-DE"/>
        </w:rPr>
      </w:pPr>
      <w:r w:rsidRPr="004F0C89">
        <w:rPr>
          <w:sz w:val="22"/>
          <w:szCs w:val="22"/>
          <w:u w:val="single"/>
          <w:lang w:eastAsia="de-DE"/>
        </w:rPr>
        <w:t>BIS Vario-ZVSHK-Award-Nominierung-WC</w:t>
      </w:r>
    </w:p>
    <w:p w14:paraId="53C73FB4" w14:textId="2B7F657D" w:rsidR="003F7461" w:rsidRPr="000E6FA8" w:rsidRDefault="004B60FA"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hyperlink r:id="rId15" w:history="1">
        <w:r w:rsidR="004F0C89" w:rsidRPr="000E6FA8">
          <w:rPr>
            <w:color w:val="000000"/>
            <w:sz w:val="22"/>
            <w:szCs w:val="22"/>
            <w:lang w:eastAsia="de-DE"/>
          </w:rPr>
          <w:t xml:space="preserve">BIS Vario® WC </w:t>
        </w:r>
        <w:proofErr w:type="spellStart"/>
        <w:r w:rsidR="004F0C89" w:rsidRPr="000E6FA8">
          <w:rPr>
            <w:color w:val="000000"/>
            <w:sz w:val="22"/>
            <w:szCs w:val="22"/>
            <w:lang w:eastAsia="de-DE"/>
          </w:rPr>
          <w:t>DeSign</w:t>
        </w:r>
        <w:proofErr w:type="spellEnd"/>
        <w:r w:rsidR="004F0C89" w:rsidRPr="000E6FA8">
          <w:rPr>
            <w:color w:val="000000"/>
            <w:sz w:val="22"/>
            <w:szCs w:val="22"/>
            <w:lang w:eastAsia="de-DE"/>
          </w:rPr>
          <w:t xml:space="preserve"> 30</w:t>
        </w:r>
      </w:hyperlink>
      <w:r w:rsidR="004F0C89" w:rsidRPr="000E6FA8">
        <w:rPr>
          <w:color w:val="000000"/>
          <w:sz w:val="22"/>
          <w:szCs w:val="22"/>
          <w:lang w:eastAsia="de-DE"/>
        </w:rPr>
        <w:t xml:space="preserve"> </w:t>
      </w:r>
      <w:r w:rsidR="00F25B68" w:rsidRPr="000E6FA8">
        <w:rPr>
          <w:color w:val="000000"/>
          <w:sz w:val="22"/>
          <w:szCs w:val="22"/>
          <w:lang w:eastAsia="de-DE"/>
        </w:rPr>
        <w:t xml:space="preserve">von Walraven </w:t>
      </w:r>
      <w:r w:rsidR="004F0C89" w:rsidRPr="000E6FA8">
        <w:rPr>
          <w:color w:val="000000"/>
          <w:sz w:val="22"/>
          <w:szCs w:val="22"/>
          <w:lang w:eastAsia="de-DE"/>
        </w:rPr>
        <w:t xml:space="preserve">ist während der Nutzung bis zu 30 Zentimeter stufenlos elektrisch verstellbar </w:t>
      </w:r>
      <w:r w:rsidR="003F7461" w:rsidRPr="000E6FA8">
        <w:rPr>
          <w:color w:val="000000"/>
          <w:sz w:val="22"/>
          <w:szCs w:val="22"/>
          <w:lang w:eastAsia="de-DE"/>
        </w:rPr>
        <w:t>wurde für den ZVSHK-Award nominiert.</w:t>
      </w:r>
    </w:p>
    <w:p w14:paraId="7EE7D358" w14:textId="77777777" w:rsidR="003F7461" w:rsidRPr="004F0C89"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lang w:eastAsia="de-DE"/>
        </w:rPr>
      </w:pPr>
    </w:p>
    <w:p w14:paraId="1EA3E08A"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7501F8CD"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67B2D6BE" w14:textId="5D5A25ED" w:rsidR="003F7461" w:rsidRDefault="005837E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r>
        <w:rPr>
          <w:noProof/>
        </w:rPr>
        <w:drawing>
          <wp:anchor distT="0" distB="0" distL="114300" distR="114300" simplePos="0" relativeHeight="251663360" behindDoc="0" locked="0" layoutInCell="1" allowOverlap="1" wp14:anchorId="512BA4A2" wp14:editId="2CBCAD89">
            <wp:simplePos x="0" y="0"/>
            <wp:positionH relativeFrom="column">
              <wp:posOffset>76200</wp:posOffset>
            </wp:positionH>
            <wp:positionV relativeFrom="paragraph">
              <wp:posOffset>13970</wp:posOffset>
            </wp:positionV>
            <wp:extent cx="3488055" cy="1555115"/>
            <wp:effectExtent l="0" t="0" r="0" b="0"/>
            <wp:wrapSquare wrapText="bothSides"/>
            <wp:docPr id="2" name="Bild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8055"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E5240B"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3BA49EDA"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356ED767"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784A6BD2" w14:textId="77777777" w:rsidR="003F7461" w:rsidRDefault="003F7461" w:rsidP="003F7461">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p>
    <w:p w14:paraId="00AC4660" w14:textId="77777777" w:rsidR="00D40DB5" w:rsidRDefault="00D40DB5" w:rsidP="00C87C96">
      <w:pPr>
        <w:tabs>
          <w:tab w:val="left" w:pos="1917"/>
          <w:tab w:val="left" w:pos="2757"/>
          <w:tab w:val="left" w:pos="3960"/>
          <w:tab w:val="left" w:pos="4320"/>
          <w:tab w:val="left" w:pos="10417"/>
          <w:tab w:val="left" w:pos="10607"/>
          <w:tab w:val="left" w:pos="11807"/>
          <w:tab w:val="left" w:pos="11992"/>
          <w:tab w:val="left" w:pos="13192"/>
          <w:tab w:val="left" w:pos="13377"/>
          <w:tab w:val="left" w:pos="14577"/>
          <w:tab w:val="left" w:pos="14762"/>
          <w:tab w:val="left" w:pos="15842"/>
        </w:tabs>
        <w:spacing w:line="320" w:lineRule="exact"/>
        <w:rPr>
          <w:color w:val="000000"/>
          <w:sz w:val="22"/>
          <w:szCs w:val="22"/>
          <w:lang w:eastAsia="de-DE"/>
        </w:rPr>
      </w:pPr>
    </w:p>
    <w:p w14:paraId="101ED5C3" w14:textId="513D0895" w:rsidR="00D40DB5" w:rsidRDefault="00D40DB5" w:rsidP="00C87C96">
      <w:pPr>
        <w:autoSpaceDE w:val="0"/>
        <w:autoSpaceDN w:val="0"/>
        <w:adjustRightInd w:val="0"/>
        <w:rPr>
          <w:color w:val="000000"/>
          <w:sz w:val="22"/>
          <w:szCs w:val="22"/>
          <w:lang w:eastAsia="de-DE"/>
        </w:rPr>
      </w:pPr>
    </w:p>
    <w:p w14:paraId="2D7F12AC" w14:textId="7EFC2274" w:rsidR="00C87C96" w:rsidRDefault="00C87C96" w:rsidP="00C87C96">
      <w:pPr>
        <w:autoSpaceDE w:val="0"/>
        <w:autoSpaceDN w:val="0"/>
        <w:adjustRightInd w:val="0"/>
        <w:rPr>
          <w:color w:val="000000"/>
          <w:sz w:val="22"/>
          <w:szCs w:val="22"/>
          <w:lang w:eastAsia="de-DE"/>
        </w:rPr>
      </w:pPr>
    </w:p>
    <w:p w14:paraId="29C2B168" w14:textId="4D2D9DCA" w:rsidR="00C87C96" w:rsidRDefault="00C87C96" w:rsidP="00C87C96">
      <w:pPr>
        <w:autoSpaceDE w:val="0"/>
        <w:autoSpaceDN w:val="0"/>
        <w:adjustRightInd w:val="0"/>
        <w:rPr>
          <w:color w:val="000000"/>
          <w:sz w:val="22"/>
          <w:szCs w:val="22"/>
          <w:lang w:eastAsia="de-DE"/>
        </w:rPr>
      </w:pPr>
    </w:p>
    <w:p w14:paraId="6A0B2E24" w14:textId="77777777" w:rsidR="007316E4" w:rsidRDefault="007316E4" w:rsidP="00C87C96">
      <w:pPr>
        <w:autoSpaceDE w:val="0"/>
        <w:autoSpaceDN w:val="0"/>
        <w:adjustRightInd w:val="0"/>
        <w:rPr>
          <w:color w:val="000000"/>
          <w:sz w:val="22"/>
          <w:szCs w:val="22"/>
          <w:lang w:eastAsia="de-DE"/>
        </w:rPr>
      </w:pPr>
    </w:p>
    <w:p w14:paraId="719CC840" w14:textId="77777777" w:rsidR="004F0C89" w:rsidRPr="004F0C89" w:rsidRDefault="004F0C89" w:rsidP="004F0C89">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sz w:val="22"/>
          <w:szCs w:val="22"/>
          <w:u w:val="single"/>
          <w:lang w:eastAsia="de-DE"/>
        </w:rPr>
      </w:pPr>
      <w:r w:rsidRPr="004F0C89">
        <w:rPr>
          <w:sz w:val="22"/>
          <w:szCs w:val="22"/>
          <w:u w:val="single"/>
          <w:lang w:eastAsia="de-DE"/>
        </w:rPr>
        <w:t>BIS Vario-ZVSHK-Award-Nominierung-WC und WT:</w:t>
      </w:r>
    </w:p>
    <w:p w14:paraId="7608A165" w14:textId="1F29E066" w:rsidR="00C87C96" w:rsidRDefault="00F25B68" w:rsidP="000E6FA8">
      <w:pPr>
        <w:tabs>
          <w:tab w:val="left" w:pos="1917"/>
          <w:tab w:val="left" w:pos="2757"/>
          <w:tab w:val="left" w:pos="4320"/>
          <w:tab w:val="left" w:pos="10417"/>
          <w:tab w:val="left" w:pos="10607"/>
          <w:tab w:val="left" w:pos="11807"/>
          <w:tab w:val="left" w:pos="11992"/>
          <w:tab w:val="left" w:pos="13192"/>
          <w:tab w:val="left" w:pos="13377"/>
          <w:tab w:val="left" w:pos="14577"/>
          <w:tab w:val="left" w:pos="14762"/>
          <w:tab w:val="left" w:pos="15842"/>
        </w:tabs>
        <w:spacing w:line="300" w:lineRule="exact"/>
        <w:rPr>
          <w:color w:val="000000"/>
          <w:sz w:val="22"/>
          <w:szCs w:val="22"/>
          <w:lang w:eastAsia="de-DE"/>
        </w:rPr>
      </w:pPr>
      <w:r>
        <w:rPr>
          <w:color w:val="000000"/>
          <w:sz w:val="22"/>
          <w:szCs w:val="22"/>
          <w:lang w:eastAsia="de-DE"/>
        </w:rPr>
        <w:t xml:space="preserve">Die </w:t>
      </w:r>
      <w:r w:rsidRPr="00ED091D">
        <w:rPr>
          <w:color w:val="000000"/>
          <w:sz w:val="22"/>
          <w:szCs w:val="22"/>
          <w:lang w:eastAsia="de-DE"/>
        </w:rPr>
        <w:t xml:space="preserve">Vorwandelemente der BIS Vario® Linie </w:t>
      </w:r>
      <w:r>
        <w:rPr>
          <w:color w:val="000000"/>
          <w:sz w:val="22"/>
          <w:szCs w:val="22"/>
          <w:lang w:eastAsia="de-DE"/>
        </w:rPr>
        <w:t>sind höhenvariierbar.</w:t>
      </w:r>
    </w:p>
    <w:p w14:paraId="48AD0D41" w14:textId="31E249C9" w:rsidR="00C87C96" w:rsidRDefault="00C87C96" w:rsidP="00C87C96">
      <w:pPr>
        <w:autoSpaceDE w:val="0"/>
        <w:autoSpaceDN w:val="0"/>
        <w:adjustRightInd w:val="0"/>
        <w:rPr>
          <w:color w:val="000000"/>
          <w:sz w:val="22"/>
          <w:szCs w:val="22"/>
          <w:lang w:eastAsia="de-DE"/>
        </w:rPr>
      </w:pPr>
    </w:p>
    <w:p w14:paraId="5E15BA02" w14:textId="77777777" w:rsidR="00BA2012" w:rsidRDefault="00BA2012" w:rsidP="00C87C96">
      <w:pPr>
        <w:autoSpaceDE w:val="0"/>
        <w:autoSpaceDN w:val="0"/>
        <w:adjustRightInd w:val="0"/>
        <w:rPr>
          <w:color w:val="000000"/>
          <w:sz w:val="22"/>
          <w:szCs w:val="22"/>
          <w:lang w:eastAsia="de-DE"/>
        </w:rPr>
      </w:pPr>
    </w:p>
    <w:p w14:paraId="11F66728" w14:textId="028DC575" w:rsidR="00C87C96" w:rsidRDefault="000E6FA8" w:rsidP="00C87C96">
      <w:pPr>
        <w:autoSpaceDE w:val="0"/>
        <w:autoSpaceDN w:val="0"/>
        <w:adjustRightInd w:val="0"/>
        <w:rPr>
          <w:color w:val="000000"/>
          <w:sz w:val="22"/>
          <w:szCs w:val="22"/>
          <w:lang w:eastAsia="de-DE"/>
        </w:rPr>
      </w:pPr>
      <w:r>
        <w:rPr>
          <w:color w:val="000000"/>
          <w:sz w:val="22"/>
          <w:szCs w:val="22"/>
          <w:lang w:eastAsia="de-DE"/>
        </w:rPr>
        <w:t>Bilder: Walraven</w:t>
      </w:r>
    </w:p>
    <w:p w14:paraId="04C40C84" w14:textId="38A88A83" w:rsidR="00C87C96" w:rsidRDefault="00C87C96" w:rsidP="00C87C96">
      <w:pPr>
        <w:autoSpaceDE w:val="0"/>
        <w:autoSpaceDN w:val="0"/>
        <w:adjustRightInd w:val="0"/>
        <w:rPr>
          <w:color w:val="000000"/>
          <w:sz w:val="22"/>
          <w:szCs w:val="22"/>
          <w:lang w:eastAsia="de-DE"/>
        </w:rPr>
      </w:pPr>
    </w:p>
    <w:p w14:paraId="34D69244" w14:textId="26B609E7" w:rsidR="00384ED6" w:rsidRDefault="00384ED6" w:rsidP="00C87C96">
      <w:pPr>
        <w:autoSpaceDE w:val="0"/>
        <w:autoSpaceDN w:val="0"/>
        <w:adjustRightInd w:val="0"/>
        <w:rPr>
          <w:color w:val="000000"/>
          <w:sz w:val="22"/>
          <w:szCs w:val="22"/>
          <w:lang w:eastAsia="de-DE"/>
        </w:rPr>
      </w:pPr>
    </w:p>
    <w:p w14:paraId="30A6BC89" w14:textId="079B908A" w:rsidR="00384ED6" w:rsidRDefault="00384ED6" w:rsidP="00C87C96">
      <w:pPr>
        <w:autoSpaceDE w:val="0"/>
        <w:autoSpaceDN w:val="0"/>
        <w:adjustRightInd w:val="0"/>
        <w:rPr>
          <w:color w:val="000000"/>
          <w:sz w:val="22"/>
          <w:szCs w:val="22"/>
          <w:lang w:eastAsia="de-DE"/>
        </w:rPr>
      </w:pPr>
    </w:p>
    <w:p w14:paraId="7604BD85" w14:textId="77777777" w:rsidR="00384ED6" w:rsidRDefault="00384ED6" w:rsidP="00C87C96">
      <w:pPr>
        <w:autoSpaceDE w:val="0"/>
        <w:autoSpaceDN w:val="0"/>
        <w:adjustRightInd w:val="0"/>
        <w:rPr>
          <w:color w:val="000000"/>
          <w:sz w:val="22"/>
          <w:szCs w:val="22"/>
          <w:lang w:eastAsia="de-DE"/>
        </w:rPr>
      </w:pPr>
    </w:p>
    <w:p w14:paraId="075BD120" w14:textId="77777777" w:rsidR="00BA2012" w:rsidRDefault="00BA2012" w:rsidP="00C87C96">
      <w:pPr>
        <w:autoSpaceDE w:val="0"/>
        <w:autoSpaceDN w:val="0"/>
        <w:adjustRightInd w:val="0"/>
        <w:rPr>
          <w:color w:val="000000"/>
          <w:sz w:val="22"/>
          <w:szCs w:val="22"/>
          <w:lang w:eastAsia="de-DE"/>
        </w:rPr>
      </w:pPr>
    </w:p>
    <w:p w14:paraId="779CBECA" w14:textId="77777777" w:rsidR="00E8710C" w:rsidRPr="00C15328" w:rsidRDefault="00E8710C" w:rsidP="00E8710C">
      <w:pPr>
        <w:rPr>
          <w:b/>
          <w:szCs w:val="20"/>
          <w:u w:val="single"/>
        </w:rPr>
      </w:pPr>
      <w:r w:rsidRPr="00C15328">
        <w:rPr>
          <w:b/>
          <w:szCs w:val="20"/>
          <w:u w:val="single"/>
        </w:rPr>
        <w:t>Ihre Ansprechpartnerin:</w:t>
      </w:r>
    </w:p>
    <w:p w14:paraId="49BE5342" w14:textId="77777777" w:rsidR="00E8710C" w:rsidRDefault="00E8710C" w:rsidP="00E8710C">
      <w:pPr>
        <w:rPr>
          <w:szCs w:val="20"/>
        </w:rPr>
      </w:pPr>
    </w:p>
    <w:p w14:paraId="53D2A456" w14:textId="77777777" w:rsidR="00E8710C" w:rsidRDefault="00E8710C" w:rsidP="00E8710C">
      <w:pPr>
        <w:rPr>
          <w:szCs w:val="20"/>
        </w:rPr>
        <w:sectPr w:rsidR="00E8710C" w:rsidSect="004C59D5">
          <w:headerReference w:type="even" r:id="rId16"/>
          <w:headerReference w:type="default" r:id="rId17"/>
          <w:footerReference w:type="default" r:id="rId18"/>
          <w:headerReference w:type="first" r:id="rId19"/>
          <w:footerReference w:type="first" r:id="rId20"/>
          <w:type w:val="continuous"/>
          <w:pgSz w:w="11906" w:h="16838" w:code="9"/>
          <w:pgMar w:top="1418" w:right="1416" w:bottom="1418" w:left="1701" w:header="709" w:footer="709" w:gutter="0"/>
          <w:cols w:space="708"/>
          <w:docGrid w:linePitch="360"/>
        </w:sectPr>
      </w:pPr>
    </w:p>
    <w:p w14:paraId="258CDE4C" w14:textId="5367E540" w:rsidR="00E8710C" w:rsidRDefault="00E8710C" w:rsidP="00E8710C">
      <w:pPr>
        <w:rPr>
          <w:szCs w:val="20"/>
        </w:rPr>
      </w:pPr>
      <w:r w:rsidRPr="003625AF">
        <w:rPr>
          <w:szCs w:val="20"/>
        </w:rPr>
        <w:t xml:space="preserve">Gabriele </w:t>
      </w:r>
      <w:r>
        <w:rPr>
          <w:szCs w:val="20"/>
        </w:rPr>
        <w:t>Pöhlmann</w:t>
      </w:r>
    </w:p>
    <w:p w14:paraId="2838E2DA" w14:textId="77777777" w:rsidR="00E8710C" w:rsidRPr="003625AF" w:rsidRDefault="00E8710C" w:rsidP="00E8710C">
      <w:pPr>
        <w:rPr>
          <w:szCs w:val="20"/>
        </w:rPr>
      </w:pPr>
    </w:p>
    <w:p w14:paraId="2963857C" w14:textId="77777777" w:rsidR="00E8710C" w:rsidRPr="003625AF" w:rsidRDefault="00E8710C" w:rsidP="00E8710C">
      <w:pPr>
        <w:rPr>
          <w:szCs w:val="20"/>
        </w:rPr>
      </w:pPr>
      <w:r w:rsidRPr="003625AF">
        <w:rPr>
          <w:szCs w:val="20"/>
        </w:rPr>
        <w:t>Referentin PR und Media</w:t>
      </w:r>
    </w:p>
    <w:p w14:paraId="6A04BA0A" w14:textId="77777777" w:rsidR="00E8710C" w:rsidRPr="003625AF" w:rsidRDefault="00E8710C" w:rsidP="00E8710C">
      <w:pPr>
        <w:rPr>
          <w:szCs w:val="20"/>
        </w:rPr>
      </w:pPr>
      <w:r w:rsidRPr="003625AF">
        <w:rPr>
          <w:szCs w:val="20"/>
        </w:rPr>
        <w:t>Walraven GmbH</w:t>
      </w:r>
    </w:p>
    <w:p w14:paraId="52620339" w14:textId="77777777" w:rsidR="00E8710C" w:rsidRPr="003625AF" w:rsidRDefault="00E8710C" w:rsidP="00E8710C">
      <w:pPr>
        <w:rPr>
          <w:szCs w:val="20"/>
        </w:rPr>
      </w:pPr>
      <w:r w:rsidRPr="003625AF">
        <w:rPr>
          <w:szCs w:val="20"/>
        </w:rPr>
        <w:t>Karl-von-Linde-Str. 22</w:t>
      </w:r>
    </w:p>
    <w:p w14:paraId="152289A3" w14:textId="77777777" w:rsidR="00E8710C" w:rsidRDefault="00E8710C" w:rsidP="00E8710C">
      <w:pPr>
        <w:rPr>
          <w:szCs w:val="20"/>
        </w:rPr>
      </w:pPr>
      <w:r w:rsidRPr="003625AF">
        <w:rPr>
          <w:szCs w:val="20"/>
        </w:rPr>
        <w:t>D-95447 Bayreuth</w:t>
      </w:r>
    </w:p>
    <w:p w14:paraId="4847AD3D" w14:textId="77777777" w:rsidR="00E8710C" w:rsidRDefault="00E8710C" w:rsidP="00E8710C">
      <w:pPr>
        <w:tabs>
          <w:tab w:val="left" w:pos="1083"/>
        </w:tabs>
        <w:rPr>
          <w:szCs w:val="20"/>
        </w:rPr>
      </w:pPr>
    </w:p>
    <w:p w14:paraId="00CDEB75" w14:textId="77777777" w:rsidR="00E8710C" w:rsidRDefault="00E8710C" w:rsidP="00E8710C">
      <w:pPr>
        <w:tabs>
          <w:tab w:val="left" w:pos="1083"/>
        </w:tabs>
        <w:rPr>
          <w:szCs w:val="20"/>
        </w:rPr>
      </w:pPr>
    </w:p>
    <w:p w14:paraId="76CEA95D" w14:textId="77777777" w:rsidR="00E8710C" w:rsidRDefault="00E8710C" w:rsidP="00A67957">
      <w:pPr>
        <w:tabs>
          <w:tab w:val="left" w:pos="0"/>
          <w:tab w:val="left" w:pos="1083"/>
        </w:tabs>
        <w:rPr>
          <w:szCs w:val="20"/>
        </w:rPr>
      </w:pPr>
      <w:r>
        <w:rPr>
          <w:szCs w:val="20"/>
        </w:rPr>
        <w:t>Telefon:</w:t>
      </w:r>
      <w:r>
        <w:rPr>
          <w:szCs w:val="20"/>
        </w:rPr>
        <w:tab/>
        <w:t xml:space="preserve">+ 49 </w:t>
      </w:r>
      <w:r w:rsidRPr="003625AF">
        <w:rPr>
          <w:szCs w:val="20"/>
        </w:rPr>
        <w:t>921 7560149</w:t>
      </w:r>
    </w:p>
    <w:p w14:paraId="71444806" w14:textId="77777777" w:rsidR="00E8710C" w:rsidRPr="003625AF" w:rsidRDefault="00E8710C" w:rsidP="00A67957">
      <w:pPr>
        <w:tabs>
          <w:tab w:val="left" w:pos="0"/>
          <w:tab w:val="left" w:pos="1083"/>
        </w:tabs>
        <w:rPr>
          <w:szCs w:val="20"/>
        </w:rPr>
      </w:pPr>
      <w:r w:rsidRPr="003625AF">
        <w:rPr>
          <w:szCs w:val="20"/>
        </w:rPr>
        <w:t>Fax:</w:t>
      </w:r>
      <w:r w:rsidRPr="003625AF">
        <w:rPr>
          <w:szCs w:val="20"/>
        </w:rPr>
        <w:tab/>
        <w:t xml:space="preserve">+ 49 921 7560222 </w:t>
      </w:r>
    </w:p>
    <w:p w14:paraId="638C017E" w14:textId="77777777" w:rsidR="00E8710C" w:rsidRPr="003625AF" w:rsidRDefault="00E8710C" w:rsidP="00A67957">
      <w:pPr>
        <w:tabs>
          <w:tab w:val="left" w:pos="0"/>
          <w:tab w:val="left" w:pos="1083"/>
        </w:tabs>
        <w:ind w:right="-568"/>
        <w:rPr>
          <w:szCs w:val="20"/>
        </w:rPr>
      </w:pPr>
      <w:r w:rsidRPr="003625AF">
        <w:rPr>
          <w:szCs w:val="20"/>
        </w:rPr>
        <w:t>E</w:t>
      </w:r>
      <w:r>
        <w:rPr>
          <w:szCs w:val="20"/>
        </w:rPr>
        <w:t xml:space="preserve">-Mail: </w:t>
      </w:r>
      <w:r>
        <w:rPr>
          <w:szCs w:val="20"/>
        </w:rPr>
        <w:tab/>
        <w:t>gabriele.poehlmann@walraven.com</w:t>
      </w:r>
    </w:p>
    <w:p w14:paraId="764A34A6" w14:textId="1FFE6EC6" w:rsidR="00E8710C" w:rsidRPr="003F7461" w:rsidRDefault="00E8710C" w:rsidP="00A67957">
      <w:pPr>
        <w:tabs>
          <w:tab w:val="left" w:pos="0"/>
          <w:tab w:val="left" w:pos="1083"/>
        </w:tabs>
        <w:rPr>
          <w:szCs w:val="20"/>
        </w:rPr>
        <w:sectPr w:rsidR="00E8710C" w:rsidRPr="003F7461" w:rsidSect="00A67957">
          <w:type w:val="continuous"/>
          <w:pgSz w:w="11906" w:h="16838" w:code="9"/>
          <w:pgMar w:top="1418" w:right="1416" w:bottom="1418" w:left="1701" w:header="709" w:footer="709" w:gutter="0"/>
          <w:cols w:num="2" w:space="3"/>
          <w:docGrid w:linePitch="360"/>
        </w:sectPr>
      </w:pPr>
      <w:r w:rsidRPr="003625AF">
        <w:rPr>
          <w:szCs w:val="20"/>
        </w:rPr>
        <w:t>Homepage: www.walraven.com</w:t>
      </w:r>
    </w:p>
    <w:bookmarkEnd w:id="0"/>
    <w:p w14:paraId="73E5D88D" w14:textId="77777777" w:rsidR="006605CB" w:rsidRPr="003625AF" w:rsidRDefault="006605CB" w:rsidP="005D6366">
      <w:pPr>
        <w:tabs>
          <w:tab w:val="left" w:pos="1083"/>
        </w:tabs>
        <w:rPr>
          <w:szCs w:val="20"/>
        </w:rPr>
      </w:pPr>
    </w:p>
    <w:sectPr w:rsidR="006605CB" w:rsidRPr="003625AF" w:rsidSect="00FE3EE8">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418" w:right="1418" w:bottom="1418" w:left="2109" w:header="709" w:footer="709" w:gutter="0"/>
      <w:cols w:num="2"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F16FB" w14:textId="77777777" w:rsidR="00FB7F24" w:rsidRDefault="00FB7F24">
      <w:r>
        <w:separator/>
      </w:r>
    </w:p>
  </w:endnote>
  <w:endnote w:type="continuationSeparator" w:id="0">
    <w:p w14:paraId="01616225" w14:textId="77777777" w:rsidR="00FB7F24" w:rsidRDefault="00FB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43E" w14:textId="7411B005" w:rsidR="00172516" w:rsidRDefault="00172516" w:rsidP="00172516">
    <w:pPr>
      <w:jc w:val="center"/>
      <w:rPr>
        <w:sz w:val="18"/>
      </w:rPr>
    </w:pPr>
    <w:r w:rsidRPr="001421AA">
      <w:rPr>
        <w:sz w:val="18"/>
      </w:rPr>
      <w:t>Texte und Foto</w:t>
    </w:r>
    <w:r>
      <w:rPr>
        <w:sz w:val="18"/>
      </w:rPr>
      <w:t xml:space="preserve">s auch auf der beiliegenden </w:t>
    </w:r>
    <w:r w:rsidR="004B60FA">
      <w:rPr>
        <w:sz w:val="18"/>
      </w:rPr>
      <w:t>USB-Karte.</w:t>
    </w:r>
  </w:p>
  <w:p w14:paraId="3A218765" w14:textId="77777777" w:rsidR="00172516" w:rsidRDefault="00172516" w:rsidP="00172516">
    <w:pPr>
      <w:pStyle w:val="Fuzeile"/>
      <w:jc w:val="center"/>
    </w:pPr>
    <w:r>
      <w:rPr>
        <w:sz w:val="18"/>
      </w:rPr>
      <w:t>Veröffentlichung honorarfrei, bei Abdruck freuen wir uns über ein Belegexemplar.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FD54" w14:textId="77777777" w:rsidR="00FE3EE8" w:rsidRPr="00862269" w:rsidRDefault="00FE3EE8" w:rsidP="00641BC2">
    <w:pPr>
      <w:pStyle w:val="Fuzeile"/>
      <w:rPr>
        <w:sz w:val="18"/>
      </w:rPr>
    </w:pP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AEC0" w14:textId="77777777" w:rsidR="006605CB" w:rsidRDefault="006605C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D7AA" w14:textId="77777777" w:rsidR="00335387" w:rsidRDefault="00335387" w:rsidP="00DC11F5">
    <w:pPr>
      <w:jc w:val="center"/>
      <w:rPr>
        <w:sz w:val="18"/>
      </w:rPr>
    </w:pPr>
    <w:r w:rsidRPr="001421AA">
      <w:rPr>
        <w:sz w:val="18"/>
      </w:rPr>
      <w:t>Texte und Foto</w:t>
    </w:r>
    <w:r>
      <w:rPr>
        <w:sz w:val="18"/>
      </w:rPr>
      <w:t>s auch auf der beiliegenden CD</w:t>
    </w:r>
  </w:p>
  <w:p w14:paraId="64F37EEE" w14:textId="77777777" w:rsidR="00335387" w:rsidRDefault="00335387" w:rsidP="00DC11F5">
    <w:pPr>
      <w:pStyle w:val="Fuzeile"/>
      <w:jc w:val="center"/>
      <w:rPr>
        <w:sz w:val="18"/>
      </w:rPr>
    </w:pPr>
    <w:r>
      <w:rPr>
        <w:sz w:val="18"/>
      </w:rPr>
      <w:t>Veröffentlichung honorarfrei, bei Abdruck freuen wir uns über ein Belegexemplar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C77F" w14:textId="0B810458" w:rsidR="00335387" w:rsidRPr="00862269" w:rsidRDefault="004B60FA" w:rsidP="00641BC2">
    <w:pPr>
      <w:pStyle w:val="Fuzeile"/>
      <w:rPr>
        <w:sz w:val="18"/>
      </w:rPr>
    </w:pPr>
    <w:hyperlink r:id="rId1" w:history="1">
      <w:r w:rsidR="00335387" w:rsidRPr="00862269">
        <w:rPr>
          <w:rStyle w:val="Hyperlink"/>
          <w:sz w:val="18"/>
        </w:rPr>
        <w:t>info@bis-walraven.de</w:t>
      </w:r>
    </w:hyperlink>
    <w:r w:rsidR="00335387" w:rsidRPr="00862269">
      <w:rPr>
        <w:sz w:val="18"/>
      </w:rPr>
      <w:t xml:space="preserve">; </w:t>
    </w:r>
    <w:hyperlink r:id="rId2" w:history="1">
      <w:r w:rsidR="00335387" w:rsidRPr="00862269">
        <w:rPr>
          <w:rStyle w:val="Hyperlink"/>
          <w:sz w:val="18"/>
        </w:rPr>
        <w:t>www.walraven.com</w:t>
      </w:r>
    </w:hyperlink>
    <w:r w:rsidR="00335387" w:rsidRPr="00862269">
      <w:rPr>
        <w:sz w:val="18"/>
      </w:rPr>
      <w:t xml:space="preserve">; </w:t>
    </w:r>
    <w:hyperlink r:id="rId3" w:history="1">
      <w:r w:rsidR="00335387" w:rsidRPr="00862269">
        <w:rPr>
          <w:rStyle w:val="Hyperlink"/>
          <w:sz w:val="18"/>
        </w:rPr>
        <w:t>www.bis-brandschutzplaner.de</w:t>
      </w:r>
    </w:hyperlink>
    <w:r w:rsidR="00335387">
      <w:rPr>
        <w:sz w:val="18"/>
      </w:rPr>
      <w:tab/>
    </w:r>
    <w:r w:rsidR="005837E1">
      <w:rPr>
        <w:noProof/>
        <w:sz w:val="18"/>
      </w:rPr>
      <w:drawing>
        <wp:inline distT="0" distB="0" distL="0" distR="0" wp14:anchorId="3172992B" wp14:editId="7A6839DE">
          <wp:extent cx="1524000" cy="361950"/>
          <wp:effectExtent l="0" t="0" r="0" b="0"/>
          <wp:docPr id="1" name="Bild 1" descr="BIS_Technolog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_Technology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90F6" w14:textId="77777777" w:rsidR="00FB7F24" w:rsidRDefault="00FB7F24">
      <w:r>
        <w:separator/>
      </w:r>
    </w:p>
  </w:footnote>
  <w:footnote w:type="continuationSeparator" w:id="0">
    <w:p w14:paraId="5E1301F6" w14:textId="77777777" w:rsidR="00FB7F24" w:rsidRDefault="00FB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CC44" w14:textId="46CFC608" w:rsidR="00FE3EE8" w:rsidRDefault="005837E1">
    <w:pPr>
      <w:pStyle w:val="Kopfzeile"/>
    </w:pPr>
    <w:r>
      <w:rPr>
        <w:noProof/>
      </w:rPr>
      <w:drawing>
        <wp:anchor distT="0" distB="0" distL="114300" distR="114300" simplePos="0" relativeHeight="251661312" behindDoc="1" locked="0" layoutInCell="0" allowOverlap="1" wp14:anchorId="2F0A20C3" wp14:editId="6EFBA402">
          <wp:simplePos x="0" y="0"/>
          <wp:positionH relativeFrom="margin">
            <wp:align>center</wp:align>
          </wp:positionH>
          <wp:positionV relativeFrom="margin">
            <wp:align>center</wp:align>
          </wp:positionV>
          <wp:extent cx="5319395" cy="7519035"/>
          <wp:effectExtent l="0" t="0" r="0" b="0"/>
          <wp:wrapNone/>
          <wp:docPr id="76" name="Grafik 84"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4"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14:anchorId="3E593424" wp14:editId="1B045780">
          <wp:simplePos x="0" y="0"/>
          <wp:positionH relativeFrom="margin">
            <wp:align>center</wp:align>
          </wp:positionH>
          <wp:positionV relativeFrom="margin">
            <wp:align>center</wp:align>
          </wp:positionV>
          <wp:extent cx="5319395" cy="7519035"/>
          <wp:effectExtent l="0" t="0" r="0" b="0"/>
          <wp:wrapNone/>
          <wp:docPr id="75" name="Grafik 85"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5"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14:anchorId="66A73D7F" wp14:editId="514D70B4">
          <wp:simplePos x="0" y="0"/>
          <wp:positionH relativeFrom="margin">
            <wp:align>center</wp:align>
          </wp:positionH>
          <wp:positionV relativeFrom="margin">
            <wp:align>center</wp:align>
          </wp:positionV>
          <wp:extent cx="5752465" cy="8128635"/>
          <wp:effectExtent l="0" t="0" r="0" b="0"/>
          <wp:wrapNone/>
          <wp:docPr id="74" name="Grafik 86"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6" descr="Briefbogen Walraven Hol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8128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0" allowOverlap="1" wp14:anchorId="1F305AEF" wp14:editId="2A2CE175">
          <wp:simplePos x="0" y="0"/>
          <wp:positionH relativeFrom="margin">
            <wp:align>center</wp:align>
          </wp:positionH>
          <wp:positionV relativeFrom="margin">
            <wp:align>center</wp:align>
          </wp:positionV>
          <wp:extent cx="5759450" cy="8199120"/>
          <wp:effectExtent l="0" t="0" r="0" b="0"/>
          <wp:wrapNone/>
          <wp:docPr id="73" name="Grafik 87"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7" descr="Briefbogen Walraven Hold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9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0" allowOverlap="1" wp14:anchorId="018E3006" wp14:editId="10A03C02">
          <wp:simplePos x="0" y="0"/>
          <wp:positionH relativeFrom="margin">
            <wp:align>center</wp:align>
          </wp:positionH>
          <wp:positionV relativeFrom="margin">
            <wp:align>center</wp:align>
          </wp:positionV>
          <wp:extent cx="5759450" cy="8199120"/>
          <wp:effectExtent l="0" t="0" r="0" b="0"/>
          <wp:wrapNone/>
          <wp:docPr id="72" name="Grafik 88"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8" descr="Briefbogen Walraven Holding"/>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759450" cy="81991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5717" w14:textId="53352D8B" w:rsidR="00FE3EE8" w:rsidRDefault="005837E1" w:rsidP="0022491E">
    <w:pPr>
      <w:pStyle w:val="Kopfzeile"/>
      <w:tabs>
        <w:tab w:val="left" w:pos="8505"/>
      </w:tabs>
      <w:rPr>
        <w:sz w:val="10"/>
        <w:szCs w:val="10"/>
      </w:rPr>
    </w:pPr>
    <w:r>
      <w:rPr>
        <w:noProof/>
      </w:rPr>
      <w:drawing>
        <wp:anchor distT="0" distB="0" distL="114300" distR="114300" simplePos="0" relativeHeight="251663360" behindDoc="0" locked="0" layoutInCell="1" allowOverlap="1" wp14:anchorId="777911FB" wp14:editId="3887F7AB">
          <wp:simplePos x="0" y="0"/>
          <wp:positionH relativeFrom="column">
            <wp:posOffset>3885565</wp:posOffset>
          </wp:positionH>
          <wp:positionV relativeFrom="paragraph">
            <wp:posOffset>-35560</wp:posOffset>
          </wp:positionV>
          <wp:extent cx="1661160" cy="588010"/>
          <wp:effectExtent l="0" t="0" r="0" b="0"/>
          <wp:wrapSquare wrapText="bothSides"/>
          <wp:docPr id="71" name="Bild 49" descr="Walraven_logo_CI2_No_Payoff_RGB_72_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9" descr="Walraven_logo_CI2_No_Payoff_RGB_72_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588010"/>
                  </a:xfrm>
                  <a:prstGeom prst="rect">
                    <a:avLst/>
                  </a:prstGeom>
                  <a:noFill/>
                </pic:spPr>
              </pic:pic>
            </a:graphicData>
          </a:graphic>
          <wp14:sizeRelH relativeFrom="page">
            <wp14:pctWidth>0</wp14:pctWidth>
          </wp14:sizeRelH>
          <wp14:sizeRelV relativeFrom="page">
            <wp14:pctHeight>0</wp14:pctHeight>
          </wp14:sizeRelV>
        </wp:anchor>
      </w:drawing>
    </w:r>
  </w:p>
  <w:p w14:paraId="4AF7C088" w14:textId="77777777" w:rsidR="00FE3EE8" w:rsidRDefault="00FE3EE8">
    <w:pPr>
      <w:pStyle w:val="Kopfzeile"/>
      <w:rPr>
        <w:sz w:val="10"/>
        <w:szCs w:val="10"/>
      </w:rPr>
    </w:pPr>
  </w:p>
  <w:p w14:paraId="1DA1FD92" w14:textId="77777777" w:rsidR="00FE3EE8" w:rsidRDefault="00FE3EE8">
    <w:pPr>
      <w:pStyle w:val="Kopfzeile"/>
      <w:rPr>
        <w:sz w:val="10"/>
        <w:szCs w:val="10"/>
      </w:rPr>
    </w:pPr>
  </w:p>
  <w:p w14:paraId="6A898D8C" w14:textId="77777777" w:rsidR="00FE3EE8" w:rsidRDefault="00FE3EE8" w:rsidP="0022491E">
    <w:pPr>
      <w:pStyle w:val="Kopfzeile"/>
      <w:tabs>
        <w:tab w:val="left" w:pos="8505"/>
      </w:tabs>
      <w:rPr>
        <w:sz w:val="10"/>
        <w:szCs w:val="10"/>
      </w:rPr>
    </w:pPr>
  </w:p>
  <w:p w14:paraId="3A0826F3" w14:textId="77777777" w:rsidR="00FE3EE8" w:rsidRDefault="00FE3EE8">
    <w:pPr>
      <w:pStyle w:val="Kopfzeile"/>
      <w:rPr>
        <w:sz w:val="10"/>
        <w:szCs w:val="10"/>
      </w:rPr>
    </w:pPr>
  </w:p>
  <w:p w14:paraId="65CB121D" w14:textId="77777777" w:rsidR="00FE3EE8" w:rsidRDefault="00FE3EE8">
    <w:pPr>
      <w:pStyle w:val="Kopfzeile"/>
      <w:rPr>
        <w:sz w:val="10"/>
        <w:szCs w:val="10"/>
      </w:rPr>
    </w:pPr>
  </w:p>
  <w:p w14:paraId="3A82DA92" w14:textId="0D74F4AA" w:rsidR="00FE3EE8" w:rsidRDefault="004B60FA">
    <w:pPr>
      <w:pStyle w:val="Kopfzeile"/>
      <w:rPr>
        <w:rStyle w:val="Hyperlink"/>
        <w:b/>
        <w:color w:val="auto"/>
        <w:sz w:val="18"/>
        <w:u w:val="none"/>
      </w:rPr>
    </w:pPr>
    <w:hyperlink r:id="rId2" w:history="1">
      <w:r w:rsidR="00FE3EE8" w:rsidRPr="00335387">
        <w:rPr>
          <w:rStyle w:val="Hyperlink"/>
          <w:b/>
          <w:color w:val="auto"/>
          <w:sz w:val="18"/>
          <w:u w:val="none"/>
        </w:rPr>
        <w:t>walraven.com</w:t>
      </w:r>
    </w:hyperlink>
  </w:p>
  <w:p w14:paraId="5ADAD833" w14:textId="77777777" w:rsidR="00AB24D1" w:rsidRPr="00335387" w:rsidRDefault="00AB24D1">
    <w:pPr>
      <w:pStyle w:val="Kopfzeile"/>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C2C8" w14:textId="606D5E1B" w:rsidR="00FE3EE8" w:rsidRDefault="005837E1" w:rsidP="00FE53C6">
    <w:pPr>
      <w:pStyle w:val="Kopfzeile"/>
      <w:rPr>
        <w:b/>
        <w:color w:val="006950"/>
        <w:sz w:val="18"/>
      </w:rPr>
    </w:pPr>
    <w:r>
      <w:rPr>
        <w:noProof/>
      </w:rPr>
      <w:drawing>
        <wp:anchor distT="0" distB="0" distL="114300" distR="114300" simplePos="0" relativeHeight="251662336" behindDoc="1" locked="0" layoutInCell="1" allowOverlap="1" wp14:anchorId="1B3D8F72" wp14:editId="38A6573C">
          <wp:simplePos x="0" y="0"/>
          <wp:positionH relativeFrom="column">
            <wp:posOffset>-3257550</wp:posOffset>
          </wp:positionH>
          <wp:positionV relativeFrom="paragraph">
            <wp:posOffset>-4182745</wp:posOffset>
          </wp:positionV>
          <wp:extent cx="12974320" cy="18460085"/>
          <wp:effectExtent l="0" t="0" r="0" b="0"/>
          <wp:wrapNone/>
          <wp:docPr id="70" name="Bild 47" descr="letterhead_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7" descr="letterhead_B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4320" cy="1846008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00FE3EE8" w:rsidRPr="001F6C83">
        <w:rPr>
          <w:rStyle w:val="Hyperlink"/>
          <w:b/>
          <w:sz w:val="18"/>
        </w:rPr>
        <w:t>www.walraven.com</w:t>
      </w:r>
    </w:hyperlink>
  </w:p>
  <w:p w14:paraId="6CF62D2C" w14:textId="77777777" w:rsidR="00FE3EE8" w:rsidRPr="001F2082" w:rsidRDefault="00FE3EE8" w:rsidP="00FE53C6">
    <w:pPr>
      <w:pStyle w:val="Kopfzeile"/>
      <w:rPr>
        <w:b/>
        <w:color w:val="006950"/>
        <w:sz w:val="18"/>
      </w:rPr>
    </w:pPr>
    <w:r>
      <w:rPr>
        <w:b/>
        <w:color w:val="006950"/>
        <w:sz w:val="18"/>
      </w:rPr>
      <w:tab/>
    </w:r>
    <w:r>
      <w:rPr>
        <w:b/>
        <w:color w:val="006950"/>
        <w:sz w:val="18"/>
      </w:rPr>
      <w:tab/>
    </w:r>
  </w:p>
  <w:p w14:paraId="3B2FEBDE" w14:textId="77777777" w:rsidR="00FE3EE8" w:rsidRDefault="00FE3EE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99027" w14:textId="19D465F4" w:rsidR="00335387" w:rsidRDefault="005837E1">
    <w:pPr>
      <w:pStyle w:val="Kopfzeile"/>
    </w:pPr>
    <w:r>
      <w:rPr>
        <w:noProof/>
      </w:rPr>
      <w:drawing>
        <wp:anchor distT="0" distB="0" distL="114300" distR="114300" simplePos="0" relativeHeight="251656192" behindDoc="1" locked="0" layoutInCell="0" allowOverlap="1" wp14:anchorId="35FC33C3" wp14:editId="03F99BA3">
          <wp:simplePos x="0" y="0"/>
          <wp:positionH relativeFrom="margin">
            <wp:align>center</wp:align>
          </wp:positionH>
          <wp:positionV relativeFrom="margin">
            <wp:align>center</wp:align>
          </wp:positionV>
          <wp:extent cx="5319395" cy="7519035"/>
          <wp:effectExtent l="0" t="0" r="0" b="0"/>
          <wp:wrapNone/>
          <wp:docPr id="25" name="Bild 25"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0" allowOverlap="1" wp14:anchorId="275A829A" wp14:editId="748B3177">
          <wp:simplePos x="0" y="0"/>
          <wp:positionH relativeFrom="margin">
            <wp:align>center</wp:align>
          </wp:positionH>
          <wp:positionV relativeFrom="margin">
            <wp:align>center</wp:align>
          </wp:positionV>
          <wp:extent cx="5319395" cy="7519035"/>
          <wp:effectExtent l="0" t="0" r="0" b="0"/>
          <wp:wrapNone/>
          <wp:docPr id="21" name="Bild 21" descr="LH Walraven_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H Walraven_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9395" cy="7519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0" allowOverlap="1" wp14:anchorId="0187462C" wp14:editId="3F213DED">
          <wp:simplePos x="0" y="0"/>
          <wp:positionH relativeFrom="margin">
            <wp:align>center</wp:align>
          </wp:positionH>
          <wp:positionV relativeFrom="margin">
            <wp:align>center</wp:align>
          </wp:positionV>
          <wp:extent cx="5752465" cy="8128635"/>
          <wp:effectExtent l="0" t="0" r="0" b="0"/>
          <wp:wrapNone/>
          <wp:docPr id="8" name="Bild 8"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bogen Walraven Hol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8128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0" allowOverlap="1" wp14:anchorId="185DAA1B" wp14:editId="0B2ACC6E">
          <wp:simplePos x="0" y="0"/>
          <wp:positionH relativeFrom="margin">
            <wp:align>center</wp:align>
          </wp:positionH>
          <wp:positionV relativeFrom="margin">
            <wp:align>center</wp:align>
          </wp:positionV>
          <wp:extent cx="5759450" cy="8199120"/>
          <wp:effectExtent l="0" t="0" r="0" b="0"/>
          <wp:wrapNone/>
          <wp:docPr id="5" name="Bild 5" descr="Briefbogen Walraven 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bogen Walraven Hold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9120"/>
                  </a:xfrm>
                  <a:prstGeom prst="rect">
                    <a:avLst/>
                  </a:prstGeom>
                  <a:noFill/>
                </pic:spPr>
              </pic:pic>
            </a:graphicData>
          </a:graphic>
          <wp14:sizeRelH relativeFrom="page">
            <wp14:pctWidth>0</wp14:pctWidth>
          </wp14:sizeRelH>
          <wp14:sizeRelV relativeFrom="page">
            <wp14:pctHeight>0</wp14:pctHeight>
          </wp14:sizeRelV>
        </wp:anchor>
      </w:drawing>
    </w:r>
    <w:r w:rsidR="004B60FA">
      <w:rPr>
        <w:noProof/>
      </w:rPr>
      <w:pict w14:anchorId="0CB00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5pt;height:645.6pt;z-index:-251652096;mso-position-horizontal:center;mso-position-horizontal-relative:margin;mso-position-vertical:center;mso-position-vertical-relative:margin" o:allowincell="f">
          <v:imagedata r:id="rId4" o:title="Briefbogen Walraven Holdin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63AB" w14:textId="5B338681" w:rsidR="00335387" w:rsidRDefault="005837E1">
    <w:pPr>
      <w:pStyle w:val="Kopfzeile"/>
      <w:rPr>
        <w:sz w:val="10"/>
        <w:szCs w:val="10"/>
      </w:rPr>
    </w:pPr>
    <w:r>
      <w:rPr>
        <w:noProof/>
      </w:rPr>
      <w:drawing>
        <wp:anchor distT="0" distB="0" distL="114300" distR="114300" simplePos="0" relativeHeight="251659264" behindDoc="0" locked="0" layoutInCell="1" allowOverlap="1" wp14:anchorId="3D5363FF" wp14:editId="3509FCC9">
          <wp:simplePos x="0" y="0"/>
          <wp:positionH relativeFrom="column">
            <wp:posOffset>3200400</wp:posOffset>
          </wp:positionH>
          <wp:positionV relativeFrom="paragraph">
            <wp:posOffset>-209550</wp:posOffset>
          </wp:positionV>
          <wp:extent cx="2120265" cy="747395"/>
          <wp:effectExtent l="0" t="0" r="0" b="0"/>
          <wp:wrapSquare wrapText="bothSides"/>
          <wp:docPr id="50" name="Bild 50" descr="Walraven_logo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alraven_logo_RGB_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265" cy="747395"/>
                  </a:xfrm>
                  <a:prstGeom prst="rect">
                    <a:avLst/>
                  </a:prstGeom>
                  <a:noFill/>
                </pic:spPr>
              </pic:pic>
            </a:graphicData>
          </a:graphic>
          <wp14:sizeRelH relativeFrom="page">
            <wp14:pctWidth>0</wp14:pctWidth>
          </wp14:sizeRelH>
          <wp14:sizeRelV relativeFrom="page">
            <wp14:pctHeight>0</wp14:pctHeight>
          </wp14:sizeRelV>
        </wp:anchor>
      </w:drawing>
    </w:r>
  </w:p>
  <w:p w14:paraId="26B24CF0" w14:textId="77777777" w:rsidR="00335387" w:rsidRDefault="00335387">
    <w:pPr>
      <w:pStyle w:val="Kopfzeile"/>
      <w:rPr>
        <w:sz w:val="10"/>
        <w:szCs w:val="10"/>
      </w:rPr>
    </w:pPr>
  </w:p>
  <w:p w14:paraId="213E6D54" w14:textId="77777777" w:rsidR="00335387" w:rsidRDefault="00335387">
    <w:pPr>
      <w:pStyle w:val="Kopfzeile"/>
      <w:rPr>
        <w:sz w:val="10"/>
        <w:szCs w:val="10"/>
      </w:rPr>
    </w:pPr>
  </w:p>
  <w:p w14:paraId="72F4F6B2" w14:textId="77777777" w:rsidR="006605CB" w:rsidRDefault="006605CB">
    <w:pPr>
      <w:pStyle w:val="Kopfzeile"/>
      <w:rPr>
        <w:sz w:val="10"/>
        <w:szCs w:val="10"/>
      </w:rPr>
    </w:pPr>
  </w:p>
  <w:p w14:paraId="3AA8F9EF" w14:textId="77777777" w:rsidR="006605CB" w:rsidRDefault="006605CB">
    <w:pPr>
      <w:pStyle w:val="Kopfzeile"/>
      <w:rPr>
        <w:sz w:val="10"/>
        <w:szCs w:val="10"/>
      </w:rPr>
    </w:pPr>
  </w:p>
  <w:p w14:paraId="7F89159F" w14:textId="77777777" w:rsidR="00335387" w:rsidRDefault="00335387">
    <w:pPr>
      <w:pStyle w:val="Kopfzeile"/>
      <w:rPr>
        <w:sz w:val="10"/>
        <w:szCs w:val="10"/>
      </w:rPr>
    </w:pPr>
  </w:p>
  <w:p w14:paraId="490F5FC2" w14:textId="77777777" w:rsidR="00335387" w:rsidRDefault="004B60FA">
    <w:pPr>
      <w:pStyle w:val="Kopfzeile"/>
      <w:rPr>
        <w:b/>
        <w:color w:val="006950"/>
        <w:sz w:val="18"/>
      </w:rPr>
    </w:pPr>
    <w:hyperlink r:id="rId2" w:history="1">
      <w:r w:rsidR="00335387" w:rsidRPr="001F6C83">
        <w:rPr>
          <w:rStyle w:val="Hyperlink"/>
          <w:b/>
          <w:sz w:val="18"/>
        </w:rPr>
        <w:t>walraven.com</w:t>
      </w:r>
    </w:hyperlink>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640A" w14:textId="62859DE0" w:rsidR="00335387" w:rsidRDefault="005837E1" w:rsidP="00FE53C6">
    <w:pPr>
      <w:pStyle w:val="Kopfzeile"/>
      <w:rPr>
        <w:b/>
        <w:color w:val="006950"/>
        <w:sz w:val="18"/>
      </w:rPr>
    </w:pPr>
    <w:r>
      <w:rPr>
        <w:b/>
        <w:noProof/>
        <w:sz w:val="18"/>
      </w:rPr>
      <w:drawing>
        <wp:anchor distT="0" distB="0" distL="114300" distR="114300" simplePos="0" relativeHeight="251658240" behindDoc="1" locked="0" layoutInCell="1" allowOverlap="1" wp14:anchorId="0EB3A2AF" wp14:editId="24AED748">
          <wp:simplePos x="0" y="0"/>
          <wp:positionH relativeFrom="column">
            <wp:posOffset>-3257550</wp:posOffset>
          </wp:positionH>
          <wp:positionV relativeFrom="paragraph">
            <wp:posOffset>-4182745</wp:posOffset>
          </wp:positionV>
          <wp:extent cx="12974320" cy="18460085"/>
          <wp:effectExtent l="0" t="0" r="0" b="0"/>
          <wp:wrapNone/>
          <wp:docPr id="38" name="Bild 38" descr="letterhead_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tterhead_B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4320" cy="1846008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00335387" w:rsidRPr="001F6C83">
        <w:rPr>
          <w:rStyle w:val="Hyperlink"/>
          <w:b/>
          <w:sz w:val="18"/>
        </w:rPr>
        <w:t>www.walraven.com</w:t>
      </w:r>
    </w:hyperlink>
  </w:p>
  <w:p w14:paraId="4AA5859F" w14:textId="77777777" w:rsidR="00335387" w:rsidRPr="001F2082" w:rsidRDefault="00335387" w:rsidP="00FE53C6">
    <w:pPr>
      <w:pStyle w:val="Kopfzeile"/>
      <w:rPr>
        <w:b/>
        <w:color w:val="006950"/>
        <w:sz w:val="18"/>
      </w:rPr>
    </w:pPr>
    <w:r>
      <w:rPr>
        <w:b/>
        <w:color w:val="006950"/>
        <w:sz w:val="18"/>
      </w:rPr>
      <w:tab/>
    </w:r>
    <w:r>
      <w:rPr>
        <w:b/>
        <w:color w:val="006950"/>
        <w:sz w:val="18"/>
      </w:rPr>
      <w:tab/>
    </w:r>
  </w:p>
  <w:p w14:paraId="4B0409C4" w14:textId="77777777" w:rsidR="00335387" w:rsidRDefault="00335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647"/>
    <w:multiLevelType w:val="hybridMultilevel"/>
    <w:tmpl w:val="0DDAA6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62A24"/>
    <w:multiLevelType w:val="hybridMultilevel"/>
    <w:tmpl w:val="E82690AE"/>
    <w:lvl w:ilvl="0" w:tplc="E4DA15F2">
      <w:start w:val="1"/>
      <w:numFmt w:val="bullet"/>
      <w:lvlText w:val="•"/>
      <w:lvlJc w:val="left"/>
      <w:pPr>
        <w:tabs>
          <w:tab w:val="num" w:pos="720"/>
        </w:tabs>
        <w:ind w:left="720" w:hanging="360"/>
      </w:pPr>
      <w:rPr>
        <w:rFonts w:ascii="Times New Roman" w:hAnsi="Times New Roman" w:hint="default"/>
      </w:rPr>
    </w:lvl>
    <w:lvl w:ilvl="1" w:tplc="4470EDB2">
      <w:start w:val="1"/>
      <w:numFmt w:val="bullet"/>
      <w:lvlText w:val="•"/>
      <w:lvlJc w:val="left"/>
      <w:pPr>
        <w:tabs>
          <w:tab w:val="num" w:pos="1440"/>
        </w:tabs>
        <w:ind w:left="1440" w:hanging="360"/>
      </w:pPr>
      <w:rPr>
        <w:rFonts w:ascii="Times New Roman" w:hAnsi="Times New Roman" w:hint="default"/>
      </w:rPr>
    </w:lvl>
    <w:lvl w:ilvl="2" w:tplc="737A9538" w:tentative="1">
      <w:start w:val="1"/>
      <w:numFmt w:val="bullet"/>
      <w:lvlText w:val="•"/>
      <w:lvlJc w:val="left"/>
      <w:pPr>
        <w:tabs>
          <w:tab w:val="num" w:pos="2160"/>
        </w:tabs>
        <w:ind w:left="2160" w:hanging="360"/>
      </w:pPr>
      <w:rPr>
        <w:rFonts w:ascii="Times New Roman" w:hAnsi="Times New Roman" w:hint="default"/>
      </w:rPr>
    </w:lvl>
    <w:lvl w:ilvl="3" w:tplc="ECAE4D5A" w:tentative="1">
      <w:start w:val="1"/>
      <w:numFmt w:val="bullet"/>
      <w:lvlText w:val="•"/>
      <w:lvlJc w:val="left"/>
      <w:pPr>
        <w:tabs>
          <w:tab w:val="num" w:pos="2880"/>
        </w:tabs>
        <w:ind w:left="2880" w:hanging="360"/>
      </w:pPr>
      <w:rPr>
        <w:rFonts w:ascii="Times New Roman" w:hAnsi="Times New Roman" w:hint="default"/>
      </w:rPr>
    </w:lvl>
    <w:lvl w:ilvl="4" w:tplc="039E32DE" w:tentative="1">
      <w:start w:val="1"/>
      <w:numFmt w:val="bullet"/>
      <w:lvlText w:val="•"/>
      <w:lvlJc w:val="left"/>
      <w:pPr>
        <w:tabs>
          <w:tab w:val="num" w:pos="3600"/>
        </w:tabs>
        <w:ind w:left="3600" w:hanging="360"/>
      </w:pPr>
      <w:rPr>
        <w:rFonts w:ascii="Times New Roman" w:hAnsi="Times New Roman" w:hint="default"/>
      </w:rPr>
    </w:lvl>
    <w:lvl w:ilvl="5" w:tplc="C5D893D2" w:tentative="1">
      <w:start w:val="1"/>
      <w:numFmt w:val="bullet"/>
      <w:lvlText w:val="•"/>
      <w:lvlJc w:val="left"/>
      <w:pPr>
        <w:tabs>
          <w:tab w:val="num" w:pos="4320"/>
        </w:tabs>
        <w:ind w:left="4320" w:hanging="360"/>
      </w:pPr>
      <w:rPr>
        <w:rFonts w:ascii="Times New Roman" w:hAnsi="Times New Roman" w:hint="default"/>
      </w:rPr>
    </w:lvl>
    <w:lvl w:ilvl="6" w:tplc="47BED8CE" w:tentative="1">
      <w:start w:val="1"/>
      <w:numFmt w:val="bullet"/>
      <w:lvlText w:val="•"/>
      <w:lvlJc w:val="left"/>
      <w:pPr>
        <w:tabs>
          <w:tab w:val="num" w:pos="5040"/>
        </w:tabs>
        <w:ind w:left="5040" w:hanging="360"/>
      </w:pPr>
      <w:rPr>
        <w:rFonts w:ascii="Times New Roman" w:hAnsi="Times New Roman" w:hint="default"/>
      </w:rPr>
    </w:lvl>
    <w:lvl w:ilvl="7" w:tplc="DEE0C82C" w:tentative="1">
      <w:start w:val="1"/>
      <w:numFmt w:val="bullet"/>
      <w:lvlText w:val="•"/>
      <w:lvlJc w:val="left"/>
      <w:pPr>
        <w:tabs>
          <w:tab w:val="num" w:pos="5760"/>
        </w:tabs>
        <w:ind w:left="5760" w:hanging="360"/>
      </w:pPr>
      <w:rPr>
        <w:rFonts w:ascii="Times New Roman" w:hAnsi="Times New Roman" w:hint="default"/>
      </w:rPr>
    </w:lvl>
    <w:lvl w:ilvl="8" w:tplc="F92A49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F66A6F"/>
    <w:multiLevelType w:val="hybridMultilevel"/>
    <w:tmpl w:val="C1FA0EA6"/>
    <w:lvl w:ilvl="0" w:tplc="04070001">
      <w:start w:val="1"/>
      <w:numFmt w:val="bullet"/>
      <w:lvlText w:val=""/>
      <w:lvlJc w:val="left"/>
      <w:pPr>
        <w:tabs>
          <w:tab w:val="num" w:pos="2373"/>
        </w:tabs>
        <w:ind w:left="2373" w:hanging="360"/>
      </w:pPr>
      <w:rPr>
        <w:rFonts w:ascii="Symbol" w:hAnsi="Symbol" w:hint="default"/>
      </w:rPr>
    </w:lvl>
    <w:lvl w:ilvl="1" w:tplc="04070003" w:tentative="1">
      <w:start w:val="1"/>
      <w:numFmt w:val="bullet"/>
      <w:lvlText w:val="o"/>
      <w:lvlJc w:val="left"/>
      <w:pPr>
        <w:tabs>
          <w:tab w:val="num" w:pos="3093"/>
        </w:tabs>
        <w:ind w:left="3093" w:hanging="360"/>
      </w:pPr>
      <w:rPr>
        <w:rFonts w:ascii="Courier New" w:hAnsi="Courier New" w:hint="default"/>
      </w:rPr>
    </w:lvl>
    <w:lvl w:ilvl="2" w:tplc="04070005" w:tentative="1">
      <w:start w:val="1"/>
      <w:numFmt w:val="bullet"/>
      <w:lvlText w:val=""/>
      <w:lvlJc w:val="left"/>
      <w:pPr>
        <w:tabs>
          <w:tab w:val="num" w:pos="3813"/>
        </w:tabs>
        <w:ind w:left="3813" w:hanging="360"/>
      </w:pPr>
      <w:rPr>
        <w:rFonts w:ascii="Wingdings" w:hAnsi="Wingdings" w:hint="default"/>
      </w:rPr>
    </w:lvl>
    <w:lvl w:ilvl="3" w:tplc="04070001" w:tentative="1">
      <w:start w:val="1"/>
      <w:numFmt w:val="bullet"/>
      <w:lvlText w:val=""/>
      <w:lvlJc w:val="left"/>
      <w:pPr>
        <w:tabs>
          <w:tab w:val="num" w:pos="4533"/>
        </w:tabs>
        <w:ind w:left="4533" w:hanging="360"/>
      </w:pPr>
      <w:rPr>
        <w:rFonts w:ascii="Symbol" w:hAnsi="Symbol" w:hint="default"/>
      </w:rPr>
    </w:lvl>
    <w:lvl w:ilvl="4" w:tplc="04070003" w:tentative="1">
      <w:start w:val="1"/>
      <w:numFmt w:val="bullet"/>
      <w:lvlText w:val="o"/>
      <w:lvlJc w:val="left"/>
      <w:pPr>
        <w:tabs>
          <w:tab w:val="num" w:pos="5253"/>
        </w:tabs>
        <w:ind w:left="5253" w:hanging="360"/>
      </w:pPr>
      <w:rPr>
        <w:rFonts w:ascii="Courier New" w:hAnsi="Courier New" w:hint="default"/>
      </w:rPr>
    </w:lvl>
    <w:lvl w:ilvl="5" w:tplc="04070005" w:tentative="1">
      <w:start w:val="1"/>
      <w:numFmt w:val="bullet"/>
      <w:lvlText w:val=""/>
      <w:lvlJc w:val="left"/>
      <w:pPr>
        <w:tabs>
          <w:tab w:val="num" w:pos="5973"/>
        </w:tabs>
        <w:ind w:left="5973" w:hanging="360"/>
      </w:pPr>
      <w:rPr>
        <w:rFonts w:ascii="Wingdings" w:hAnsi="Wingdings" w:hint="default"/>
      </w:rPr>
    </w:lvl>
    <w:lvl w:ilvl="6" w:tplc="04070001" w:tentative="1">
      <w:start w:val="1"/>
      <w:numFmt w:val="bullet"/>
      <w:lvlText w:val=""/>
      <w:lvlJc w:val="left"/>
      <w:pPr>
        <w:tabs>
          <w:tab w:val="num" w:pos="6693"/>
        </w:tabs>
        <w:ind w:left="6693" w:hanging="360"/>
      </w:pPr>
      <w:rPr>
        <w:rFonts w:ascii="Symbol" w:hAnsi="Symbol" w:hint="default"/>
      </w:rPr>
    </w:lvl>
    <w:lvl w:ilvl="7" w:tplc="04070003" w:tentative="1">
      <w:start w:val="1"/>
      <w:numFmt w:val="bullet"/>
      <w:lvlText w:val="o"/>
      <w:lvlJc w:val="left"/>
      <w:pPr>
        <w:tabs>
          <w:tab w:val="num" w:pos="7413"/>
        </w:tabs>
        <w:ind w:left="7413" w:hanging="360"/>
      </w:pPr>
      <w:rPr>
        <w:rFonts w:ascii="Courier New" w:hAnsi="Courier New" w:hint="default"/>
      </w:rPr>
    </w:lvl>
    <w:lvl w:ilvl="8" w:tplc="04070005" w:tentative="1">
      <w:start w:val="1"/>
      <w:numFmt w:val="bullet"/>
      <w:lvlText w:val=""/>
      <w:lvlJc w:val="left"/>
      <w:pPr>
        <w:tabs>
          <w:tab w:val="num" w:pos="8133"/>
        </w:tabs>
        <w:ind w:left="8133" w:hanging="360"/>
      </w:pPr>
      <w:rPr>
        <w:rFonts w:ascii="Wingdings" w:hAnsi="Wingdings" w:hint="default"/>
      </w:rPr>
    </w:lvl>
  </w:abstractNum>
  <w:abstractNum w:abstractNumId="3" w15:restartNumberingAfterBreak="0">
    <w:nsid w:val="25927879"/>
    <w:multiLevelType w:val="hybridMultilevel"/>
    <w:tmpl w:val="04F8F238"/>
    <w:lvl w:ilvl="0" w:tplc="EFDC5CD0">
      <w:start w:val="1"/>
      <w:numFmt w:val="bullet"/>
      <w:lvlText w:val="•"/>
      <w:lvlJc w:val="left"/>
      <w:pPr>
        <w:tabs>
          <w:tab w:val="num" w:pos="720"/>
        </w:tabs>
        <w:ind w:left="720" w:hanging="360"/>
      </w:pPr>
      <w:rPr>
        <w:rFonts w:ascii="Times New Roman" w:hAnsi="Times New Roman" w:hint="default"/>
      </w:rPr>
    </w:lvl>
    <w:lvl w:ilvl="1" w:tplc="F82074F0">
      <w:start w:val="161"/>
      <w:numFmt w:val="bullet"/>
      <w:lvlText w:val="–"/>
      <w:lvlJc w:val="left"/>
      <w:pPr>
        <w:tabs>
          <w:tab w:val="num" w:pos="1440"/>
        </w:tabs>
        <w:ind w:left="1440" w:hanging="360"/>
      </w:pPr>
      <w:rPr>
        <w:rFonts w:ascii="Times New Roman" w:hAnsi="Times New Roman" w:hint="default"/>
      </w:rPr>
    </w:lvl>
    <w:lvl w:ilvl="2" w:tplc="79AC44C0" w:tentative="1">
      <w:start w:val="1"/>
      <w:numFmt w:val="bullet"/>
      <w:lvlText w:val="•"/>
      <w:lvlJc w:val="left"/>
      <w:pPr>
        <w:tabs>
          <w:tab w:val="num" w:pos="2160"/>
        </w:tabs>
        <w:ind w:left="2160" w:hanging="360"/>
      </w:pPr>
      <w:rPr>
        <w:rFonts w:ascii="Times New Roman" w:hAnsi="Times New Roman" w:hint="default"/>
      </w:rPr>
    </w:lvl>
    <w:lvl w:ilvl="3" w:tplc="DBBEB384" w:tentative="1">
      <w:start w:val="1"/>
      <w:numFmt w:val="bullet"/>
      <w:lvlText w:val="•"/>
      <w:lvlJc w:val="left"/>
      <w:pPr>
        <w:tabs>
          <w:tab w:val="num" w:pos="2880"/>
        </w:tabs>
        <w:ind w:left="2880" w:hanging="360"/>
      </w:pPr>
      <w:rPr>
        <w:rFonts w:ascii="Times New Roman" w:hAnsi="Times New Roman" w:hint="default"/>
      </w:rPr>
    </w:lvl>
    <w:lvl w:ilvl="4" w:tplc="7E4A5C3E" w:tentative="1">
      <w:start w:val="1"/>
      <w:numFmt w:val="bullet"/>
      <w:lvlText w:val="•"/>
      <w:lvlJc w:val="left"/>
      <w:pPr>
        <w:tabs>
          <w:tab w:val="num" w:pos="3600"/>
        </w:tabs>
        <w:ind w:left="3600" w:hanging="360"/>
      </w:pPr>
      <w:rPr>
        <w:rFonts w:ascii="Times New Roman" w:hAnsi="Times New Roman" w:hint="default"/>
      </w:rPr>
    </w:lvl>
    <w:lvl w:ilvl="5" w:tplc="370076A6" w:tentative="1">
      <w:start w:val="1"/>
      <w:numFmt w:val="bullet"/>
      <w:lvlText w:val="•"/>
      <w:lvlJc w:val="left"/>
      <w:pPr>
        <w:tabs>
          <w:tab w:val="num" w:pos="4320"/>
        </w:tabs>
        <w:ind w:left="4320" w:hanging="360"/>
      </w:pPr>
      <w:rPr>
        <w:rFonts w:ascii="Times New Roman" w:hAnsi="Times New Roman" w:hint="default"/>
      </w:rPr>
    </w:lvl>
    <w:lvl w:ilvl="6" w:tplc="59E4FA8C" w:tentative="1">
      <w:start w:val="1"/>
      <w:numFmt w:val="bullet"/>
      <w:lvlText w:val="•"/>
      <w:lvlJc w:val="left"/>
      <w:pPr>
        <w:tabs>
          <w:tab w:val="num" w:pos="5040"/>
        </w:tabs>
        <w:ind w:left="5040" w:hanging="360"/>
      </w:pPr>
      <w:rPr>
        <w:rFonts w:ascii="Times New Roman" w:hAnsi="Times New Roman" w:hint="default"/>
      </w:rPr>
    </w:lvl>
    <w:lvl w:ilvl="7" w:tplc="93F47F00" w:tentative="1">
      <w:start w:val="1"/>
      <w:numFmt w:val="bullet"/>
      <w:lvlText w:val="•"/>
      <w:lvlJc w:val="left"/>
      <w:pPr>
        <w:tabs>
          <w:tab w:val="num" w:pos="5760"/>
        </w:tabs>
        <w:ind w:left="5760" w:hanging="360"/>
      </w:pPr>
      <w:rPr>
        <w:rFonts w:ascii="Times New Roman" w:hAnsi="Times New Roman" w:hint="default"/>
      </w:rPr>
    </w:lvl>
    <w:lvl w:ilvl="8" w:tplc="BBEA87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711EA9"/>
    <w:multiLevelType w:val="hybridMultilevel"/>
    <w:tmpl w:val="F1E0D2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3316C"/>
    <w:multiLevelType w:val="hybridMultilevel"/>
    <w:tmpl w:val="9B14F66E"/>
    <w:lvl w:ilvl="0" w:tplc="98A0DBFE">
      <w:start w:val="1"/>
      <w:numFmt w:val="decimal"/>
      <w:lvlText w:val="%1."/>
      <w:lvlJc w:val="left"/>
      <w:pPr>
        <w:tabs>
          <w:tab w:val="num" w:pos="2373"/>
        </w:tabs>
        <w:ind w:left="2373" w:hanging="360"/>
      </w:pPr>
      <w:rPr>
        <w:b w:val="0"/>
        <w:bCs w:val="0"/>
      </w:r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6" w15:restartNumberingAfterBreak="0">
    <w:nsid w:val="2AFC3465"/>
    <w:multiLevelType w:val="hybridMultilevel"/>
    <w:tmpl w:val="87E26A60"/>
    <w:lvl w:ilvl="0" w:tplc="0407000F">
      <w:start w:val="1"/>
      <w:numFmt w:val="decimal"/>
      <w:lvlText w:val="%1."/>
      <w:lvlJc w:val="left"/>
      <w:pPr>
        <w:tabs>
          <w:tab w:val="num" w:pos="2373"/>
        </w:tabs>
        <w:ind w:left="2373" w:hanging="360"/>
      </w:p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7" w15:restartNumberingAfterBreak="0">
    <w:nsid w:val="4BA547E8"/>
    <w:multiLevelType w:val="hybridMultilevel"/>
    <w:tmpl w:val="092C5A42"/>
    <w:lvl w:ilvl="0" w:tplc="04070001">
      <w:start w:val="1"/>
      <w:numFmt w:val="bullet"/>
      <w:lvlText w:val=""/>
      <w:lvlJc w:val="left"/>
      <w:pPr>
        <w:tabs>
          <w:tab w:val="num" w:pos="2013"/>
        </w:tabs>
        <w:ind w:left="2013" w:hanging="360"/>
      </w:pPr>
      <w:rPr>
        <w:rFonts w:ascii="Symbol" w:hAnsi="Symbol" w:hint="default"/>
      </w:rPr>
    </w:lvl>
    <w:lvl w:ilvl="1" w:tplc="04070003" w:tentative="1">
      <w:start w:val="1"/>
      <w:numFmt w:val="bullet"/>
      <w:lvlText w:val="o"/>
      <w:lvlJc w:val="left"/>
      <w:pPr>
        <w:tabs>
          <w:tab w:val="num" w:pos="2733"/>
        </w:tabs>
        <w:ind w:left="2733" w:hanging="360"/>
      </w:pPr>
      <w:rPr>
        <w:rFonts w:ascii="Courier New" w:hAnsi="Courier New" w:hint="default"/>
      </w:rPr>
    </w:lvl>
    <w:lvl w:ilvl="2" w:tplc="04070005" w:tentative="1">
      <w:start w:val="1"/>
      <w:numFmt w:val="bullet"/>
      <w:lvlText w:val=""/>
      <w:lvlJc w:val="left"/>
      <w:pPr>
        <w:tabs>
          <w:tab w:val="num" w:pos="3453"/>
        </w:tabs>
        <w:ind w:left="3453" w:hanging="360"/>
      </w:pPr>
      <w:rPr>
        <w:rFonts w:ascii="Wingdings" w:hAnsi="Wingdings" w:hint="default"/>
      </w:rPr>
    </w:lvl>
    <w:lvl w:ilvl="3" w:tplc="04070001" w:tentative="1">
      <w:start w:val="1"/>
      <w:numFmt w:val="bullet"/>
      <w:lvlText w:val=""/>
      <w:lvlJc w:val="left"/>
      <w:pPr>
        <w:tabs>
          <w:tab w:val="num" w:pos="4173"/>
        </w:tabs>
        <w:ind w:left="4173" w:hanging="360"/>
      </w:pPr>
      <w:rPr>
        <w:rFonts w:ascii="Symbol" w:hAnsi="Symbol" w:hint="default"/>
      </w:rPr>
    </w:lvl>
    <w:lvl w:ilvl="4" w:tplc="04070003" w:tentative="1">
      <w:start w:val="1"/>
      <w:numFmt w:val="bullet"/>
      <w:lvlText w:val="o"/>
      <w:lvlJc w:val="left"/>
      <w:pPr>
        <w:tabs>
          <w:tab w:val="num" w:pos="4893"/>
        </w:tabs>
        <w:ind w:left="4893" w:hanging="360"/>
      </w:pPr>
      <w:rPr>
        <w:rFonts w:ascii="Courier New" w:hAnsi="Courier New" w:hint="default"/>
      </w:rPr>
    </w:lvl>
    <w:lvl w:ilvl="5" w:tplc="04070005" w:tentative="1">
      <w:start w:val="1"/>
      <w:numFmt w:val="bullet"/>
      <w:lvlText w:val=""/>
      <w:lvlJc w:val="left"/>
      <w:pPr>
        <w:tabs>
          <w:tab w:val="num" w:pos="5613"/>
        </w:tabs>
        <w:ind w:left="5613" w:hanging="360"/>
      </w:pPr>
      <w:rPr>
        <w:rFonts w:ascii="Wingdings" w:hAnsi="Wingdings" w:hint="default"/>
      </w:rPr>
    </w:lvl>
    <w:lvl w:ilvl="6" w:tplc="04070001" w:tentative="1">
      <w:start w:val="1"/>
      <w:numFmt w:val="bullet"/>
      <w:lvlText w:val=""/>
      <w:lvlJc w:val="left"/>
      <w:pPr>
        <w:tabs>
          <w:tab w:val="num" w:pos="6333"/>
        </w:tabs>
        <w:ind w:left="6333" w:hanging="360"/>
      </w:pPr>
      <w:rPr>
        <w:rFonts w:ascii="Symbol" w:hAnsi="Symbol" w:hint="default"/>
      </w:rPr>
    </w:lvl>
    <w:lvl w:ilvl="7" w:tplc="04070003" w:tentative="1">
      <w:start w:val="1"/>
      <w:numFmt w:val="bullet"/>
      <w:lvlText w:val="o"/>
      <w:lvlJc w:val="left"/>
      <w:pPr>
        <w:tabs>
          <w:tab w:val="num" w:pos="7053"/>
        </w:tabs>
        <w:ind w:left="7053" w:hanging="360"/>
      </w:pPr>
      <w:rPr>
        <w:rFonts w:ascii="Courier New" w:hAnsi="Courier New" w:hint="default"/>
      </w:rPr>
    </w:lvl>
    <w:lvl w:ilvl="8" w:tplc="04070005" w:tentative="1">
      <w:start w:val="1"/>
      <w:numFmt w:val="bullet"/>
      <w:lvlText w:val=""/>
      <w:lvlJc w:val="left"/>
      <w:pPr>
        <w:tabs>
          <w:tab w:val="num" w:pos="7773"/>
        </w:tabs>
        <w:ind w:left="7773" w:hanging="360"/>
      </w:pPr>
      <w:rPr>
        <w:rFonts w:ascii="Wingdings" w:hAnsi="Wingdings" w:hint="default"/>
      </w:rPr>
    </w:lvl>
  </w:abstractNum>
  <w:abstractNum w:abstractNumId="8" w15:restartNumberingAfterBreak="0">
    <w:nsid w:val="596D028F"/>
    <w:multiLevelType w:val="hybridMultilevel"/>
    <w:tmpl w:val="851AAA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C58F2"/>
    <w:multiLevelType w:val="hybridMultilevel"/>
    <w:tmpl w:val="2428999E"/>
    <w:lvl w:ilvl="0" w:tplc="0407000F">
      <w:start w:val="1"/>
      <w:numFmt w:val="decimal"/>
      <w:lvlText w:val="%1."/>
      <w:lvlJc w:val="left"/>
      <w:pPr>
        <w:tabs>
          <w:tab w:val="num" w:pos="2373"/>
        </w:tabs>
        <w:ind w:left="2373" w:hanging="360"/>
      </w:p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10" w15:restartNumberingAfterBreak="0">
    <w:nsid w:val="6BDC3263"/>
    <w:multiLevelType w:val="hybridMultilevel"/>
    <w:tmpl w:val="A04AB8DE"/>
    <w:lvl w:ilvl="0" w:tplc="04070001">
      <w:start w:val="1"/>
      <w:numFmt w:val="bullet"/>
      <w:lvlText w:val=""/>
      <w:lvlJc w:val="left"/>
      <w:pPr>
        <w:tabs>
          <w:tab w:val="num" w:pos="2013"/>
        </w:tabs>
        <w:ind w:left="2013" w:hanging="360"/>
      </w:pPr>
      <w:rPr>
        <w:rFonts w:ascii="Symbol" w:hAnsi="Symbol" w:hint="default"/>
      </w:rPr>
    </w:lvl>
    <w:lvl w:ilvl="1" w:tplc="04070003" w:tentative="1">
      <w:start w:val="1"/>
      <w:numFmt w:val="bullet"/>
      <w:lvlText w:val="o"/>
      <w:lvlJc w:val="left"/>
      <w:pPr>
        <w:tabs>
          <w:tab w:val="num" w:pos="2733"/>
        </w:tabs>
        <w:ind w:left="2733" w:hanging="360"/>
      </w:pPr>
      <w:rPr>
        <w:rFonts w:ascii="Courier New" w:hAnsi="Courier New" w:hint="default"/>
      </w:rPr>
    </w:lvl>
    <w:lvl w:ilvl="2" w:tplc="04070005" w:tentative="1">
      <w:start w:val="1"/>
      <w:numFmt w:val="bullet"/>
      <w:lvlText w:val=""/>
      <w:lvlJc w:val="left"/>
      <w:pPr>
        <w:tabs>
          <w:tab w:val="num" w:pos="3453"/>
        </w:tabs>
        <w:ind w:left="3453" w:hanging="360"/>
      </w:pPr>
      <w:rPr>
        <w:rFonts w:ascii="Wingdings" w:hAnsi="Wingdings" w:hint="default"/>
      </w:rPr>
    </w:lvl>
    <w:lvl w:ilvl="3" w:tplc="04070001" w:tentative="1">
      <w:start w:val="1"/>
      <w:numFmt w:val="bullet"/>
      <w:lvlText w:val=""/>
      <w:lvlJc w:val="left"/>
      <w:pPr>
        <w:tabs>
          <w:tab w:val="num" w:pos="4173"/>
        </w:tabs>
        <w:ind w:left="4173" w:hanging="360"/>
      </w:pPr>
      <w:rPr>
        <w:rFonts w:ascii="Symbol" w:hAnsi="Symbol" w:hint="default"/>
      </w:rPr>
    </w:lvl>
    <w:lvl w:ilvl="4" w:tplc="04070003" w:tentative="1">
      <w:start w:val="1"/>
      <w:numFmt w:val="bullet"/>
      <w:lvlText w:val="o"/>
      <w:lvlJc w:val="left"/>
      <w:pPr>
        <w:tabs>
          <w:tab w:val="num" w:pos="4893"/>
        </w:tabs>
        <w:ind w:left="4893" w:hanging="360"/>
      </w:pPr>
      <w:rPr>
        <w:rFonts w:ascii="Courier New" w:hAnsi="Courier New" w:hint="default"/>
      </w:rPr>
    </w:lvl>
    <w:lvl w:ilvl="5" w:tplc="04070005" w:tentative="1">
      <w:start w:val="1"/>
      <w:numFmt w:val="bullet"/>
      <w:lvlText w:val=""/>
      <w:lvlJc w:val="left"/>
      <w:pPr>
        <w:tabs>
          <w:tab w:val="num" w:pos="5613"/>
        </w:tabs>
        <w:ind w:left="5613" w:hanging="360"/>
      </w:pPr>
      <w:rPr>
        <w:rFonts w:ascii="Wingdings" w:hAnsi="Wingdings" w:hint="default"/>
      </w:rPr>
    </w:lvl>
    <w:lvl w:ilvl="6" w:tplc="04070001" w:tentative="1">
      <w:start w:val="1"/>
      <w:numFmt w:val="bullet"/>
      <w:lvlText w:val=""/>
      <w:lvlJc w:val="left"/>
      <w:pPr>
        <w:tabs>
          <w:tab w:val="num" w:pos="6333"/>
        </w:tabs>
        <w:ind w:left="6333" w:hanging="360"/>
      </w:pPr>
      <w:rPr>
        <w:rFonts w:ascii="Symbol" w:hAnsi="Symbol" w:hint="default"/>
      </w:rPr>
    </w:lvl>
    <w:lvl w:ilvl="7" w:tplc="04070003" w:tentative="1">
      <w:start w:val="1"/>
      <w:numFmt w:val="bullet"/>
      <w:lvlText w:val="o"/>
      <w:lvlJc w:val="left"/>
      <w:pPr>
        <w:tabs>
          <w:tab w:val="num" w:pos="7053"/>
        </w:tabs>
        <w:ind w:left="7053" w:hanging="360"/>
      </w:pPr>
      <w:rPr>
        <w:rFonts w:ascii="Courier New" w:hAnsi="Courier New" w:hint="default"/>
      </w:rPr>
    </w:lvl>
    <w:lvl w:ilvl="8" w:tplc="04070005" w:tentative="1">
      <w:start w:val="1"/>
      <w:numFmt w:val="bullet"/>
      <w:lvlText w:val=""/>
      <w:lvlJc w:val="left"/>
      <w:pPr>
        <w:tabs>
          <w:tab w:val="num" w:pos="7773"/>
        </w:tabs>
        <w:ind w:left="7773" w:hanging="360"/>
      </w:pPr>
      <w:rPr>
        <w:rFonts w:ascii="Wingdings" w:hAnsi="Wingdings" w:hint="default"/>
      </w:rPr>
    </w:lvl>
  </w:abstractNum>
  <w:abstractNum w:abstractNumId="11" w15:restartNumberingAfterBreak="0">
    <w:nsid w:val="7A77791C"/>
    <w:multiLevelType w:val="hybridMultilevel"/>
    <w:tmpl w:val="E4F63D84"/>
    <w:lvl w:ilvl="0" w:tplc="0407000F">
      <w:start w:val="1"/>
      <w:numFmt w:val="decimal"/>
      <w:lvlText w:val="%1."/>
      <w:lvlJc w:val="left"/>
      <w:pPr>
        <w:tabs>
          <w:tab w:val="num" w:pos="2373"/>
        </w:tabs>
        <w:ind w:left="2373" w:hanging="360"/>
      </w:pPr>
    </w:lvl>
    <w:lvl w:ilvl="1" w:tplc="04070019" w:tentative="1">
      <w:start w:val="1"/>
      <w:numFmt w:val="lowerLetter"/>
      <w:lvlText w:val="%2."/>
      <w:lvlJc w:val="left"/>
      <w:pPr>
        <w:tabs>
          <w:tab w:val="num" w:pos="3093"/>
        </w:tabs>
        <w:ind w:left="3093" w:hanging="360"/>
      </w:pPr>
    </w:lvl>
    <w:lvl w:ilvl="2" w:tplc="0407001B" w:tentative="1">
      <w:start w:val="1"/>
      <w:numFmt w:val="lowerRoman"/>
      <w:lvlText w:val="%3."/>
      <w:lvlJc w:val="right"/>
      <w:pPr>
        <w:tabs>
          <w:tab w:val="num" w:pos="3813"/>
        </w:tabs>
        <w:ind w:left="3813" w:hanging="180"/>
      </w:pPr>
    </w:lvl>
    <w:lvl w:ilvl="3" w:tplc="0407000F" w:tentative="1">
      <w:start w:val="1"/>
      <w:numFmt w:val="decimal"/>
      <w:lvlText w:val="%4."/>
      <w:lvlJc w:val="left"/>
      <w:pPr>
        <w:tabs>
          <w:tab w:val="num" w:pos="4533"/>
        </w:tabs>
        <w:ind w:left="4533" w:hanging="360"/>
      </w:pPr>
    </w:lvl>
    <w:lvl w:ilvl="4" w:tplc="04070019" w:tentative="1">
      <w:start w:val="1"/>
      <w:numFmt w:val="lowerLetter"/>
      <w:lvlText w:val="%5."/>
      <w:lvlJc w:val="left"/>
      <w:pPr>
        <w:tabs>
          <w:tab w:val="num" w:pos="5253"/>
        </w:tabs>
        <w:ind w:left="5253" w:hanging="360"/>
      </w:pPr>
    </w:lvl>
    <w:lvl w:ilvl="5" w:tplc="0407001B" w:tentative="1">
      <w:start w:val="1"/>
      <w:numFmt w:val="lowerRoman"/>
      <w:lvlText w:val="%6."/>
      <w:lvlJc w:val="right"/>
      <w:pPr>
        <w:tabs>
          <w:tab w:val="num" w:pos="5973"/>
        </w:tabs>
        <w:ind w:left="5973" w:hanging="180"/>
      </w:pPr>
    </w:lvl>
    <w:lvl w:ilvl="6" w:tplc="0407000F" w:tentative="1">
      <w:start w:val="1"/>
      <w:numFmt w:val="decimal"/>
      <w:lvlText w:val="%7."/>
      <w:lvlJc w:val="left"/>
      <w:pPr>
        <w:tabs>
          <w:tab w:val="num" w:pos="6693"/>
        </w:tabs>
        <w:ind w:left="6693" w:hanging="360"/>
      </w:pPr>
    </w:lvl>
    <w:lvl w:ilvl="7" w:tplc="04070019" w:tentative="1">
      <w:start w:val="1"/>
      <w:numFmt w:val="lowerLetter"/>
      <w:lvlText w:val="%8."/>
      <w:lvlJc w:val="left"/>
      <w:pPr>
        <w:tabs>
          <w:tab w:val="num" w:pos="7413"/>
        </w:tabs>
        <w:ind w:left="7413" w:hanging="360"/>
      </w:pPr>
    </w:lvl>
    <w:lvl w:ilvl="8" w:tplc="0407001B" w:tentative="1">
      <w:start w:val="1"/>
      <w:numFmt w:val="lowerRoman"/>
      <w:lvlText w:val="%9."/>
      <w:lvlJc w:val="right"/>
      <w:pPr>
        <w:tabs>
          <w:tab w:val="num" w:pos="8133"/>
        </w:tabs>
        <w:ind w:left="8133" w:hanging="180"/>
      </w:pPr>
    </w:lvl>
  </w:abstractNum>
  <w:abstractNum w:abstractNumId="12" w15:restartNumberingAfterBreak="0">
    <w:nsid w:val="7A7A611E"/>
    <w:multiLevelType w:val="hybridMultilevel"/>
    <w:tmpl w:val="094286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9"/>
  </w:num>
  <w:num w:numId="6">
    <w:abstractNumId w:val="11"/>
  </w:num>
  <w:num w:numId="7">
    <w:abstractNumId w:val="2"/>
  </w:num>
  <w:num w:numId="8">
    <w:abstractNumId w:val="10"/>
  </w:num>
  <w:num w:numId="9">
    <w:abstractNumId w:val="7"/>
  </w:num>
  <w:num w:numId="10">
    <w:abstractNumId w:val="0"/>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F4"/>
    <w:rsid w:val="00000CF5"/>
    <w:rsid w:val="00003C48"/>
    <w:rsid w:val="000069A0"/>
    <w:rsid w:val="00043B41"/>
    <w:rsid w:val="00047884"/>
    <w:rsid w:val="00050DF6"/>
    <w:rsid w:val="00056D83"/>
    <w:rsid w:val="00074B1C"/>
    <w:rsid w:val="00074ECB"/>
    <w:rsid w:val="0007552F"/>
    <w:rsid w:val="00077C2D"/>
    <w:rsid w:val="00080B73"/>
    <w:rsid w:val="000829F9"/>
    <w:rsid w:val="00095453"/>
    <w:rsid w:val="000A28FF"/>
    <w:rsid w:val="000A3A0F"/>
    <w:rsid w:val="000B2C90"/>
    <w:rsid w:val="000B4A0B"/>
    <w:rsid w:val="000C299E"/>
    <w:rsid w:val="000C4FF8"/>
    <w:rsid w:val="000C574D"/>
    <w:rsid w:val="000C6C10"/>
    <w:rsid w:val="000D28DD"/>
    <w:rsid w:val="000E6FA8"/>
    <w:rsid w:val="000E7F6C"/>
    <w:rsid w:val="000F44C5"/>
    <w:rsid w:val="00106E1D"/>
    <w:rsid w:val="001108E4"/>
    <w:rsid w:val="00127E56"/>
    <w:rsid w:val="001305C4"/>
    <w:rsid w:val="00131277"/>
    <w:rsid w:val="00133542"/>
    <w:rsid w:val="0013799D"/>
    <w:rsid w:val="001421AA"/>
    <w:rsid w:val="001463E6"/>
    <w:rsid w:val="001468A6"/>
    <w:rsid w:val="00147037"/>
    <w:rsid w:val="00156283"/>
    <w:rsid w:val="001576E6"/>
    <w:rsid w:val="00161F3C"/>
    <w:rsid w:val="001663D0"/>
    <w:rsid w:val="00172516"/>
    <w:rsid w:val="00175343"/>
    <w:rsid w:val="00176B63"/>
    <w:rsid w:val="00177332"/>
    <w:rsid w:val="0019200A"/>
    <w:rsid w:val="00195628"/>
    <w:rsid w:val="00196CDC"/>
    <w:rsid w:val="001A572C"/>
    <w:rsid w:val="001A6C63"/>
    <w:rsid w:val="001A7CBB"/>
    <w:rsid w:val="001B2003"/>
    <w:rsid w:val="001C1A28"/>
    <w:rsid w:val="001E0F51"/>
    <w:rsid w:val="001E46FC"/>
    <w:rsid w:val="001E65AD"/>
    <w:rsid w:val="001E6EF8"/>
    <w:rsid w:val="001F2082"/>
    <w:rsid w:val="00215593"/>
    <w:rsid w:val="00220FEB"/>
    <w:rsid w:val="00221FE5"/>
    <w:rsid w:val="002220F4"/>
    <w:rsid w:val="00226827"/>
    <w:rsid w:val="00242561"/>
    <w:rsid w:val="00246BC3"/>
    <w:rsid w:val="00250760"/>
    <w:rsid w:val="00260C8C"/>
    <w:rsid w:val="00261133"/>
    <w:rsid w:val="0027637C"/>
    <w:rsid w:val="002A1816"/>
    <w:rsid w:val="002A2F19"/>
    <w:rsid w:val="002A6EDD"/>
    <w:rsid w:val="002A760A"/>
    <w:rsid w:val="002B5528"/>
    <w:rsid w:val="002B7BE5"/>
    <w:rsid w:val="002C5D9B"/>
    <w:rsid w:val="002D44E5"/>
    <w:rsid w:val="002E36A3"/>
    <w:rsid w:val="002F3B4B"/>
    <w:rsid w:val="002F75CA"/>
    <w:rsid w:val="0030327A"/>
    <w:rsid w:val="00305B8D"/>
    <w:rsid w:val="00312872"/>
    <w:rsid w:val="0032731A"/>
    <w:rsid w:val="00332A36"/>
    <w:rsid w:val="00335387"/>
    <w:rsid w:val="003424B2"/>
    <w:rsid w:val="00342AA6"/>
    <w:rsid w:val="00344F92"/>
    <w:rsid w:val="00347D95"/>
    <w:rsid w:val="003625AF"/>
    <w:rsid w:val="0036428E"/>
    <w:rsid w:val="003656C8"/>
    <w:rsid w:val="00371825"/>
    <w:rsid w:val="003727CB"/>
    <w:rsid w:val="00374431"/>
    <w:rsid w:val="00384ED6"/>
    <w:rsid w:val="00386C2E"/>
    <w:rsid w:val="00397E2D"/>
    <w:rsid w:val="003B770C"/>
    <w:rsid w:val="003C0380"/>
    <w:rsid w:val="003C1831"/>
    <w:rsid w:val="003E01EE"/>
    <w:rsid w:val="003E0F38"/>
    <w:rsid w:val="003E2C89"/>
    <w:rsid w:val="003F2620"/>
    <w:rsid w:val="003F7461"/>
    <w:rsid w:val="004136A4"/>
    <w:rsid w:val="004153CB"/>
    <w:rsid w:val="00416B95"/>
    <w:rsid w:val="0042220D"/>
    <w:rsid w:val="00424A1C"/>
    <w:rsid w:val="00434A4C"/>
    <w:rsid w:val="0043743E"/>
    <w:rsid w:val="00440DAC"/>
    <w:rsid w:val="00441D81"/>
    <w:rsid w:val="004428E7"/>
    <w:rsid w:val="0044455F"/>
    <w:rsid w:val="00455F7D"/>
    <w:rsid w:val="00456631"/>
    <w:rsid w:val="004576F6"/>
    <w:rsid w:val="00462712"/>
    <w:rsid w:val="004659AA"/>
    <w:rsid w:val="00470F25"/>
    <w:rsid w:val="00483435"/>
    <w:rsid w:val="00483CA9"/>
    <w:rsid w:val="00487A8B"/>
    <w:rsid w:val="00493099"/>
    <w:rsid w:val="00493DE8"/>
    <w:rsid w:val="004A5F97"/>
    <w:rsid w:val="004A742D"/>
    <w:rsid w:val="004B60FA"/>
    <w:rsid w:val="004B6111"/>
    <w:rsid w:val="004C08F7"/>
    <w:rsid w:val="004C59D5"/>
    <w:rsid w:val="004D319E"/>
    <w:rsid w:val="004D3BA1"/>
    <w:rsid w:val="004D7152"/>
    <w:rsid w:val="004E067A"/>
    <w:rsid w:val="004E66BC"/>
    <w:rsid w:val="004F0C89"/>
    <w:rsid w:val="004F4436"/>
    <w:rsid w:val="004F4982"/>
    <w:rsid w:val="00501223"/>
    <w:rsid w:val="0050308D"/>
    <w:rsid w:val="005068D1"/>
    <w:rsid w:val="00512675"/>
    <w:rsid w:val="00517355"/>
    <w:rsid w:val="0052386F"/>
    <w:rsid w:val="0053091F"/>
    <w:rsid w:val="00535AF5"/>
    <w:rsid w:val="005368AB"/>
    <w:rsid w:val="00542842"/>
    <w:rsid w:val="00553814"/>
    <w:rsid w:val="00554C34"/>
    <w:rsid w:val="005651AF"/>
    <w:rsid w:val="00580AD6"/>
    <w:rsid w:val="005837E1"/>
    <w:rsid w:val="00590334"/>
    <w:rsid w:val="005928CA"/>
    <w:rsid w:val="005A1070"/>
    <w:rsid w:val="005B3268"/>
    <w:rsid w:val="005C0AFA"/>
    <w:rsid w:val="005C5963"/>
    <w:rsid w:val="005C6F3E"/>
    <w:rsid w:val="005D4D96"/>
    <w:rsid w:val="005D6366"/>
    <w:rsid w:val="00602358"/>
    <w:rsid w:val="0061524B"/>
    <w:rsid w:val="00615AD9"/>
    <w:rsid w:val="0062320F"/>
    <w:rsid w:val="006234E4"/>
    <w:rsid w:val="006240A8"/>
    <w:rsid w:val="006258C0"/>
    <w:rsid w:val="00641BC2"/>
    <w:rsid w:val="00645A35"/>
    <w:rsid w:val="00657C0D"/>
    <w:rsid w:val="00660438"/>
    <w:rsid w:val="006605CB"/>
    <w:rsid w:val="0066304C"/>
    <w:rsid w:val="00664779"/>
    <w:rsid w:val="00681663"/>
    <w:rsid w:val="0069062C"/>
    <w:rsid w:val="00693279"/>
    <w:rsid w:val="00693BF0"/>
    <w:rsid w:val="006A435A"/>
    <w:rsid w:val="006A58BD"/>
    <w:rsid w:val="006A79ED"/>
    <w:rsid w:val="006B711C"/>
    <w:rsid w:val="006C2F04"/>
    <w:rsid w:val="006C64FF"/>
    <w:rsid w:val="006D2736"/>
    <w:rsid w:val="006E3C79"/>
    <w:rsid w:val="006E43FC"/>
    <w:rsid w:val="006F5717"/>
    <w:rsid w:val="007021FC"/>
    <w:rsid w:val="00702601"/>
    <w:rsid w:val="00712947"/>
    <w:rsid w:val="00713A59"/>
    <w:rsid w:val="00713E85"/>
    <w:rsid w:val="00723CF8"/>
    <w:rsid w:val="0072648B"/>
    <w:rsid w:val="00727EA3"/>
    <w:rsid w:val="007316E4"/>
    <w:rsid w:val="0073610A"/>
    <w:rsid w:val="007372A7"/>
    <w:rsid w:val="00737BC4"/>
    <w:rsid w:val="0074443C"/>
    <w:rsid w:val="0075035A"/>
    <w:rsid w:val="00752A15"/>
    <w:rsid w:val="0075694F"/>
    <w:rsid w:val="00773B7E"/>
    <w:rsid w:val="0078193C"/>
    <w:rsid w:val="00786173"/>
    <w:rsid w:val="007901D9"/>
    <w:rsid w:val="00794BE5"/>
    <w:rsid w:val="0079669A"/>
    <w:rsid w:val="007A17BA"/>
    <w:rsid w:val="007B02B2"/>
    <w:rsid w:val="007C4D30"/>
    <w:rsid w:val="007D2638"/>
    <w:rsid w:val="007D70A8"/>
    <w:rsid w:val="007D7ACA"/>
    <w:rsid w:val="007F2587"/>
    <w:rsid w:val="007F3A06"/>
    <w:rsid w:val="007F65AC"/>
    <w:rsid w:val="007F77B2"/>
    <w:rsid w:val="00801F5D"/>
    <w:rsid w:val="0080271A"/>
    <w:rsid w:val="008046D2"/>
    <w:rsid w:val="008102EF"/>
    <w:rsid w:val="00812FDA"/>
    <w:rsid w:val="008147AF"/>
    <w:rsid w:val="008152F9"/>
    <w:rsid w:val="00815435"/>
    <w:rsid w:val="00816D95"/>
    <w:rsid w:val="00820200"/>
    <w:rsid w:val="00835FF1"/>
    <w:rsid w:val="00843820"/>
    <w:rsid w:val="0084739D"/>
    <w:rsid w:val="00851A8F"/>
    <w:rsid w:val="00852F25"/>
    <w:rsid w:val="00854A69"/>
    <w:rsid w:val="00862269"/>
    <w:rsid w:val="0087140A"/>
    <w:rsid w:val="00876A1E"/>
    <w:rsid w:val="008773B2"/>
    <w:rsid w:val="00897713"/>
    <w:rsid w:val="008B1FAA"/>
    <w:rsid w:val="008B4C16"/>
    <w:rsid w:val="008B6A76"/>
    <w:rsid w:val="008C0B3C"/>
    <w:rsid w:val="008C221A"/>
    <w:rsid w:val="008D1A60"/>
    <w:rsid w:val="008D2181"/>
    <w:rsid w:val="008F19D7"/>
    <w:rsid w:val="008F29C7"/>
    <w:rsid w:val="008F373A"/>
    <w:rsid w:val="008F6387"/>
    <w:rsid w:val="0091060F"/>
    <w:rsid w:val="009211D0"/>
    <w:rsid w:val="00927194"/>
    <w:rsid w:val="0093090E"/>
    <w:rsid w:val="00931670"/>
    <w:rsid w:val="00933996"/>
    <w:rsid w:val="00935BCC"/>
    <w:rsid w:val="0094233E"/>
    <w:rsid w:val="0094428B"/>
    <w:rsid w:val="009478F0"/>
    <w:rsid w:val="00961C12"/>
    <w:rsid w:val="009625BC"/>
    <w:rsid w:val="00966875"/>
    <w:rsid w:val="0096746A"/>
    <w:rsid w:val="00970C54"/>
    <w:rsid w:val="00976EC6"/>
    <w:rsid w:val="00982ED6"/>
    <w:rsid w:val="00987185"/>
    <w:rsid w:val="00992FCB"/>
    <w:rsid w:val="00993009"/>
    <w:rsid w:val="009A0614"/>
    <w:rsid w:val="009A5B74"/>
    <w:rsid w:val="009A701B"/>
    <w:rsid w:val="009B167A"/>
    <w:rsid w:val="009B2990"/>
    <w:rsid w:val="009C2D2E"/>
    <w:rsid w:val="009C7C52"/>
    <w:rsid w:val="009D3A7E"/>
    <w:rsid w:val="009D6A7F"/>
    <w:rsid w:val="009E698B"/>
    <w:rsid w:val="009F0C48"/>
    <w:rsid w:val="009F121F"/>
    <w:rsid w:val="009F1276"/>
    <w:rsid w:val="00A03CD3"/>
    <w:rsid w:val="00A068C4"/>
    <w:rsid w:val="00A162C3"/>
    <w:rsid w:val="00A27D69"/>
    <w:rsid w:val="00A32253"/>
    <w:rsid w:val="00A356F1"/>
    <w:rsid w:val="00A35F72"/>
    <w:rsid w:val="00A4567F"/>
    <w:rsid w:val="00A53929"/>
    <w:rsid w:val="00A557F7"/>
    <w:rsid w:val="00A62E27"/>
    <w:rsid w:val="00A64E6B"/>
    <w:rsid w:val="00A6724B"/>
    <w:rsid w:val="00A67957"/>
    <w:rsid w:val="00A713DB"/>
    <w:rsid w:val="00A77B76"/>
    <w:rsid w:val="00A865C0"/>
    <w:rsid w:val="00A90544"/>
    <w:rsid w:val="00A9483E"/>
    <w:rsid w:val="00AA1704"/>
    <w:rsid w:val="00AA5A95"/>
    <w:rsid w:val="00AB24D1"/>
    <w:rsid w:val="00AB6430"/>
    <w:rsid w:val="00AB64B7"/>
    <w:rsid w:val="00AB77FB"/>
    <w:rsid w:val="00AC543C"/>
    <w:rsid w:val="00AC5541"/>
    <w:rsid w:val="00AC6C54"/>
    <w:rsid w:val="00AC76A3"/>
    <w:rsid w:val="00AD5199"/>
    <w:rsid w:val="00AD5662"/>
    <w:rsid w:val="00AE44E3"/>
    <w:rsid w:val="00AE52A5"/>
    <w:rsid w:val="00AE7893"/>
    <w:rsid w:val="00B02832"/>
    <w:rsid w:val="00B10BE2"/>
    <w:rsid w:val="00B10DF9"/>
    <w:rsid w:val="00B1109D"/>
    <w:rsid w:val="00B11669"/>
    <w:rsid w:val="00B2028E"/>
    <w:rsid w:val="00B22805"/>
    <w:rsid w:val="00B37F5E"/>
    <w:rsid w:val="00B4221F"/>
    <w:rsid w:val="00B51CF0"/>
    <w:rsid w:val="00B54C11"/>
    <w:rsid w:val="00B578A8"/>
    <w:rsid w:val="00B63CA3"/>
    <w:rsid w:val="00B64AB3"/>
    <w:rsid w:val="00B64B83"/>
    <w:rsid w:val="00B71B40"/>
    <w:rsid w:val="00B73801"/>
    <w:rsid w:val="00B844D4"/>
    <w:rsid w:val="00B871E8"/>
    <w:rsid w:val="00B9380B"/>
    <w:rsid w:val="00B95121"/>
    <w:rsid w:val="00BA2012"/>
    <w:rsid w:val="00BA2C58"/>
    <w:rsid w:val="00BA4F28"/>
    <w:rsid w:val="00BE6B5E"/>
    <w:rsid w:val="00BF786F"/>
    <w:rsid w:val="00C01FAD"/>
    <w:rsid w:val="00C05F9E"/>
    <w:rsid w:val="00C15328"/>
    <w:rsid w:val="00C240C6"/>
    <w:rsid w:val="00C25415"/>
    <w:rsid w:val="00C27EE2"/>
    <w:rsid w:val="00C30899"/>
    <w:rsid w:val="00C353A8"/>
    <w:rsid w:val="00C447F3"/>
    <w:rsid w:val="00C46EB5"/>
    <w:rsid w:val="00C47F3A"/>
    <w:rsid w:val="00C5071A"/>
    <w:rsid w:val="00C52E57"/>
    <w:rsid w:val="00C53664"/>
    <w:rsid w:val="00C55D7E"/>
    <w:rsid w:val="00C61765"/>
    <w:rsid w:val="00C623CD"/>
    <w:rsid w:val="00C62A79"/>
    <w:rsid w:val="00C66265"/>
    <w:rsid w:val="00C66A7B"/>
    <w:rsid w:val="00C740A4"/>
    <w:rsid w:val="00C81B86"/>
    <w:rsid w:val="00C87C96"/>
    <w:rsid w:val="00C87EEC"/>
    <w:rsid w:val="00C94D49"/>
    <w:rsid w:val="00CA2E07"/>
    <w:rsid w:val="00CB4203"/>
    <w:rsid w:val="00CC17CD"/>
    <w:rsid w:val="00CC312F"/>
    <w:rsid w:val="00CC41BC"/>
    <w:rsid w:val="00CD3A9D"/>
    <w:rsid w:val="00CD4BD6"/>
    <w:rsid w:val="00CF40D0"/>
    <w:rsid w:val="00D00991"/>
    <w:rsid w:val="00D12498"/>
    <w:rsid w:val="00D13860"/>
    <w:rsid w:val="00D15D47"/>
    <w:rsid w:val="00D17455"/>
    <w:rsid w:val="00D40555"/>
    <w:rsid w:val="00D40DB5"/>
    <w:rsid w:val="00D4148D"/>
    <w:rsid w:val="00D4789E"/>
    <w:rsid w:val="00D52A4A"/>
    <w:rsid w:val="00D573EA"/>
    <w:rsid w:val="00D63332"/>
    <w:rsid w:val="00D639F1"/>
    <w:rsid w:val="00D63C1C"/>
    <w:rsid w:val="00D66914"/>
    <w:rsid w:val="00D71622"/>
    <w:rsid w:val="00D75F7A"/>
    <w:rsid w:val="00D845D3"/>
    <w:rsid w:val="00D96CE0"/>
    <w:rsid w:val="00D971A2"/>
    <w:rsid w:val="00DA214C"/>
    <w:rsid w:val="00DA2E39"/>
    <w:rsid w:val="00DA30F6"/>
    <w:rsid w:val="00DA3577"/>
    <w:rsid w:val="00DA7383"/>
    <w:rsid w:val="00DB5786"/>
    <w:rsid w:val="00DB615E"/>
    <w:rsid w:val="00DC0A57"/>
    <w:rsid w:val="00DC11F5"/>
    <w:rsid w:val="00DD0FA3"/>
    <w:rsid w:val="00DD1EA2"/>
    <w:rsid w:val="00DD381A"/>
    <w:rsid w:val="00DD4AFC"/>
    <w:rsid w:val="00DE29DC"/>
    <w:rsid w:val="00DE49B6"/>
    <w:rsid w:val="00DE57E4"/>
    <w:rsid w:val="00DE7875"/>
    <w:rsid w:val="00DF1333"/>
    <w:rsid w:val="00E0017B"/>
    <w:rsid w:val="00E028FA"/>
    <w:rsid w:val="00E04839"/>
    <w:rsid w:val="00E066F1"/>
    <w:rsid w:val="00E10CA7"/>
    <w:rsid w:val="00E12F6A"/>
    <w:rsid w:val="00E2580C"/>
    <w:rsid w:val="00E26DA7"/>
    <w:rsid w:val="00E31E39"/>
    <w:rsid w:val="00E338E0"/>
    <w:rsid w:val="00E33AF6"/>
    <w:rsid w:val="00E457B3"/>
    <w:rsid w:val="00E4720E"/>
    <w:rsid w:val="00E47518"/>
    <w:rsid w:val="00E52B78"/>
    <w:rsid w:val="00E54716"/>
    <w:rsid w:val="00E549C0"/>
    <w:rsid w:val="00E62808"/>
    <w:rsid w:val="00E62F6B"/>
    <w:rsid w:val="00E639EE"/>
    <w:rsid w:val="00E669AB"/>
    <w:rsid w:val="00E8710C"/>
    <w:rsid w:val="00E873AD"/>
    <w:rsid w:val="00E94A4C"/>
    <w:rsid w:val="00EA1B6F"/>
    <w:rsid w:val="00EA5988"/>
    <w:rsid w:val="00EB08F8"/>
    <w:rsid w:val="00EB6FDF"/>
    <w:rsid w:val="00EC00AB"/>
    <w:rsid w:val="00ED7BDC"/>
    <w:rsid w:val="00EE00AA"/>
    <w:rsid w:val="00EE39AC"/>
    <w:rsid w:val="00EE61AA"/>
    <w:rsid w:val="00EE7CF4"/>
    <w:rsid w:val="00EF0E2F"/>
    <w:rsid w:val="00EF10FC"/>
    <w:rsid w:val="00EF25AA"/>
    <w:rsid w:val="00EF4CDC"/>
    <w:rsid w:val="00F01739"/>
    <w:rsid w:val="00F151E6"/>
    <w:rsid w:val="00F152F2"/>
    <w:rsid w:val="00F251EF"/>
    <w:rsid w:val="00F25B68"/>
    <w:rsid w:val="00F26ED7"/>
    <w:rsid w:val="00F27DEA"/>
    <w:rsid w:val="00F30F93"/>
    <w:rsid w:val="00F36725"/>
    <w:rsid w:val="00F376B3"/>
    <w:rsid w:val="00F37F84"/>
    <w:rsid w:val="00F420C4"/>
    <w:rsid w:val="00F439C7"/>
    <w:rsid w:val="00F54C23"/>
    <w:rsid w:val="00F5626F"/>
    <w:rsid w:val="00F62717"/>
    <w:rsid w:val="00F6429E"/>
    <w:rsid w:val="00F67704"/>
    <w:rsid w:val="00F71152"/>
    <w:rsid w:val="00F75877"/>
    <w:rsid w:val="00F82BB7"/>
    <w:rsid w:val="00F83B03"/>
    <w:rsid w:val="00F84259"/>
    <w:rsid w:val="00F854E2"/>
    <w:rsid w:val="00F87E25"/>
    <w:rsid w:val="00F920AC"/>
    <w:rsid w:val="00F92F06"/>
    <w:rsid w:val="00F96945"/>
    <w:rsid w:val="00F96CA7"/>
    <w:rsid w:val="00FA252A"/>
    <w:rsid w:val="00FA4F0E"/>
    <w:rsid w:val="00FB56A4"/>
    <w:rsid w:val="00FB7F24"/>
    <w:rsid w:val="00FC125C"/>
    <w:rsid w:val="00FC2E56"/>
    <w:rsid w:val="00FC7D8A"/>
    <w:rsid w:val="00FD1386"/>
    <w:rsid w:val="00FD5408"/>
    <w:rsid w:val="00FE1E75"/>
    <w:rsid w:val="00FE2EF0"/>
    <w:rsid w:val="00FE3EE8"/>
    <w:rsid w:val="00FE5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1F9B989"/>
  <w15:chartTrackingRefBased/>
  <w15:docId w15:val="{D60649F2-36FC-4009-9225-0F066D3A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24D1"/>
    <w:rPr>
      <w:rFonts w:ascii="Arial" w:hAnsi="Arial" w:cs="Arial"/>
      <w:szCs w:val="18"/>
      <w:lang w:eastAsia="nl-NL"/>
    </w:rPr>
  </w:style>
  <w:style w:type="paragraph" w:styleId="berschrift1">
    <w:name w:val="heading 1"/>
    <w:basedOn w:val="Standard"/>
    <w:next w:val="Standard"/>
    <w:qFormat/>
    <w:rsid w:val="006E3C79"/>
    <w:pPr>
      <w:keepNext/>
      <w:spacing w:before="240" w:after="60"/>
      <w:outlineLvl w:val="0"/>
    </w:pPr>
    <w:rPr>
      <w:b/>
      <w:bCs/>
      <w:kern w:val="32"/>
      <w:sz w:val="56"/>
      <w:szCs w:val="32"/>
    </w:rPr>
  </w:style>
  <w:style w:type="paragraph" w:styleId="berschrift2">
    <w:name w:val="heading 2"/>
    <w:basedOn w:val="Standard"/>
    <w:next w:val="Standard"/>
    <w:qFormat/>
    <w:rsid w:val="006E3C79"/>
    <w:pPr>
      <w:keepNext/>
      <w:spacing w:before="240" w:after="60"/>
      <w:outlineLvl w:val="1"/>
    </w:pPr>
    <w:rPr>
      <w:b/>
      <w:bCs/>
      <w:iCs/>
      <w:sz w:val="26"/>
      <w:szCs w:val="28"/>
    </w:rPr>
  </w:style>
  <w:style w:type="paragraph" w:styleId="berschrift3">
    <w:name w:val="heading 3"/>
    <w:basedOn w:val="Standard"/>
    <w:next w:val="Standard"/>
    <w:qFormat/>
    <w:rsid w:val="006E3C79"/>
    <w:pPr>
      <w:keepNext/>
      <w:spacing w:before="240" w:after="60"/>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27EE2"/>
    <w:pPr>
      <w:tabs>
        <w:tab w:val="center" w:pos="4536"/>
        <w:tab w:val="right" w:pos="9072"/>
      </w:tabs>
    </w:pPr>
  </w:style>
  <w:style w:type="paragraph" w:styleId="Fuzeile">
    <w:name w:val="footer"/>
    <w:basedOn w:val="Standard"/>
    <w:link w:val="FuzeileZchn"/>
    <w:rsid w:val="00C27EE2"/>
    <w:pPr>
      <w:tabs>
        <w:tab w:val="center" w:pos="4536"/>
        <w:tab w:val="right" w:pos="9072"/>
      </w:tabs>
    </w:pPr>
  </w:style>
  <w:style w:type="table" w:styleId="Tabellenraster">
    <w:name w:val="Table Grid"/>
    <w:basedOn w:val="NormaleTabelle"/>
    <w:rsid w:val="00C2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53C6"/>
    <w:rPr>
      <w:color w:val="0000FF"/>
      <w:u w:val="single"/>
    </w:rPr>
  </w:style>
  <w:style w:type="table" w:customStyle="1" w:styleId="WalravenBW">
    <w:name w:val="Walraven_BW"/>
    <w:basedOn w:val="NormaleTabelle"/>
    <w:rsid w:val="006E3C79"/>
    <w:rPr>
      <w:rFonts w:ascii="Arial" w:hAnsi="Arial"/>
    </w:rPr>
    <w:tblPr>
      <w:tblStyleRowBandSize w:val="1"/>
      <w:tblStyleColBandSize w:val="1"/>
      <w:tblInd w:w="113" w:type="dxa"/>
      <w:tblBorders>
        <w:top w:val="single" w:sz="4" w:space="0" w:color="auto"/>
        <w:left w:val="single" w:sz="4" w:space="0" w:color="auto"/>
        <w:bottom w:val="single" w:sz="4" w:space="0" w:color="auto"/>
        <w:right w:val="single" w:sz="4" w:space="0" w:color="auto"/>
      </w:tblBorders>
    </w:tblPr>
    <w:tblStylePr w:type="firstRow">
      <w:rPr>
        <w:rFonts w:ascii="Arial" w:hAnsi="Arial"/>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C0C0"/>
      </w:tcPr>
    </w:tblStylePr>
    <w:tblStylePr w:type="band1Vert">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2Vert">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1Horz">
      <w:rPr>
        <w:rFonts w:ascii="Arial" w:hAnsi="Arial"/>
      </w:rPr>
      <w:tblPr/>
      <w:tcPr>
        <w:tcBorders>
          <w:top w:val="nil"/>
          <w:left w:val="single" w:sz="4" w:space="0" w:color="000000"/>
          <w:bottom w:val="nil"/>
          <w:right w:val="single" w:sz="4" w:space="0" w:color="000000"/>
          <w:insideH w:val="nil"/>
          <w:insideV w:val="single" w:sz="4" w:space="0" w:color="000000"/>
        </w:tcBorders>
      </w:tcPr>
    </w:tblStylePr>
    <w:tblStylePr w:type="band2Horz">
      <w:rPr>
        <w:rFonts w:ascii="Arial" w:hAnsi="Arial"/>
      </w:rPr>
      <w:tblPr/>
      <w:tcPr>
        <w:tcBorders>
          <w:left w:val="single" w:sz="4" w:space="0" w:color="auto"/>
          <w:right w:val="single" w:sz="4" w:space="0" w:color="auto"/>
          <w:insideV w:val="single" w:sz="4" w:space="0" w:color="auto"/>
        </w:tcBorders>
        <w:shd w:val="clear" w:color="auto" w:fill="E0E0E0"/>
      </w:tcPr>
    </w:tblStylePr>
  </w:style>
  <w:style w:type="table" w:customStyle="1" w:styleId="Walraven">
    <w:name w:val="Walraven"/>
    <w:basedOn w:val="NormaleTabelle"/>
    <w:rsid w:val="006E3C79"/>
    <w:tblPr>
      <w:tblStyleRowBandSize w:val="1"/>
      <w:tblStyleColBandSize w:val="1"/>
      <w:tblInd w:w="113" w:type="dxa"/>
      <w:tblBorders>
        <w:bottom w:val="single" w:sz="4" w:space="0" w:color="006950"/>
      </w:tblBorders>
    </w:tblPr>
    <w:tblStylePr w:type="firstRow">
      <w:tblPr/>
      <w:tcPr>
        <w:tcBorders>
          <w:top w:val="single" w:sz="4" w:space="0" w:color="006950"/>
          <w:left w:val="single" w:sz="4" w:space="0" w:color="006950"/>
          <w:bottom w:val="single" w:sz="4" w:space="0" w:color="006950"/>
          <w:right w:val="single" w:sz="4" w:space="0" w:color="006950"/>
          <w:insideH w:val="single" w:sz="4" w:space="0" w:color="006950"/>
          <w:insideV w:val="single" w:sz="4" w:space="0" w:color="006950"/>
          <w:tl2br w:val="nil"/>
          <w:tr2bl w:val="nil"/>
        </w:tcBorders>
        <w:shd w:val="clear" w:color="auto" w:fill="C2D4C9"/>
      </w:tcPr>
    </w:tblStylePr>
    <w:tblStylePr w:type="band1Vert">
      <w:tblPr/>
      <w:tcPr>
        <w:tcBorders>
          <w:top w:val="nil"/>
          <w:left w:val="single" w:sz="4" w:space="0" w:color="006950"/>
          <w:bottom w:val="single" w:sz="4" w:space="0" w:color="006950"/>
          <w:right w:val="single" w:sz="4" w:space="0" w:color="006950"/>
          <w:insideH w:val="nil"/>
          <w:insideV w:val="nil"/>
          <w:tl2br w:val="nil"/>
          <w:tr2bl w:val="nil"/>
        </w:tcBorders>
      </w:tcPr>
    </w:tblStylePr>
    <w:tblStylePr w:type="band2Vert">
      <w:tblPr/>
      <w:tcPr>
        <w:tcBorders>
          <w:bottom w:val="single" w:sz="4" w:space="0" w:color="006950"/>
          <w:right w:val="single" w:sz="4" w:space="0" w:color="006950"/>
        </w:tcBorders>
      </w:tcPr>
    </w:tblStylePr>
    <w:tblStylePr w:type="band1Horz">
      <w:tblPr/>
      <w:tcPr>
        <w:tcBorders>
          <w:top w:val="nil"/>
          <w:left w:val="single" w:sz="4" w:space="0" w:color="006950"/>
          <w:bottom w:val="nil"/>
          <w:right w:val="single" w:sz="4" w:space="0" w:color="006950"/>
          <w:insideH w:val="nil"/>
          <w:insideV w:val="single" w:sz="4" w:space="0" w:color="006950"/>
          <w:tl2br w:val="nil"/>
          <w:tr2bl w:val="nil"/>
        </w:tcBorders>
      </w:tcPr>
    </w:tblStylePr>
    <w:tblStylePr w:type="band2Horz">
      <w:tblPr/>
      <w:tcPr>
        <w:shd w:val="clear" w:color="auto" w:fill="E6F0ED"/>
      </w:tcPr>
    </w:tblStylePr>
  </w:style>
  <w:style w:type="paragraph" w:styleId="Sprechblasentext">
    <w:name w:val="Balloon Text"/>
    <w:basedOn w:val="Standard"/>
    <w:semiHidden/>
    <w:rsid w:val="00133542"/>
    <w:rPr>
      <w:rFonts w:ascii="Tahoma" w:hAnsi="Tahoma" w:cs="Tahoma"/>
      <w:sz w:val="16"/>
      <w:szCs w:val="16"/>
    </w:rPr>
  </w:style>
  <w:style w:type="character" w:customStyle="1" w:styleId="FuzeileZchn">
    <w:name w:val="Fußzeile Zchn"/>
    <w:link w:val="Fuzeile"/>
    <w:rsid w:val="00FE3EE8"/>
    <w:rPr>
      <w:rFonts w:ascii="Arial" w:hAnsi="Arial" w:cs="Arial"/>
      <w:szCs w:val="18"/>
      <w:lang w:eastAsia="nl-NL"/>
    </w:rPr>
  </w:style>
  <w:style w:type="paragraph" w:styleId="StandardWeb">
    <w:name w:val="Normal (Web)"/>
    <w:basedOn w:val="Standard"/>
    <w:uiPriority w:val="99"/>
    <w:unhideWhenUsed/>
    <w:rsid w:val="00172516"/>
    <w:pPr>
      <w:spacing w:before="100" w:beforeAutospacing="1" w:after="100" w:afterAutospacing="1"/>
    </w:pPr>
    <w:rPr>
      <w:rFonts w:ascii="Times New Roman" w:hAnsi="Times New Roman" w:cs="Times New Roman"/>
      <w:sz w:val="24"/>
      <w:szCs w:val="24"/>
      <w:lang w:eastAsia="de-DE"/>
    </w:rPr>
  </w:style>
  <w:style w:type="character" w:styleId="Fett">
    <w:name w:val="Strong"/>
    <w:uiPriority w:val="22"/>
    <w:qFormat/>
    <w:rsid w:val="00172516"/>
    <w:rPr>
      <w:b/>
      <w:bCs/>
    </w:rPr>
  </w:style>
  <w:style w:type="character" w:customStyle="1" w:styleId="KopfzeileZchn">
    <w:name w:val="Kopfzeile Zchn"/>
    <w:link w:val="Kopfzeile"/>
    <w:rsid w:val="00E8710C"/>
    <w:rPr>
      <w:rFonts w:ascii="Arial" w:hAnsi="Arial" w:cs="Arial"/>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7454">
      <w:bodyDiv w:val="1"/>
      <w:marLeft w:val="0"/>
      <w:marRight w:val="0"/>
      <w:marTop w:val="0"/>
      <w:marBottom w:val="0"/>
      <w:divBdr>
        <w:top w:val="none" w:sz="0" w:space="0" w:color="auto"/>
        <w:left w:val="none" w:sz="0" w:space="0" w:color="auto"/>
        <w:bottom w:val="none" w:sz="0" w:space="0" w:color="auto"/>
        <w:right w:val="none" w:sz="0" w:space="0" w:color="auto"/>
      </w:divBdr>
      <w:divsChild>
        <w:div w:id="265701976">
          <w:marLeft w:val="0"/>
          <w:marRight w:val="0"/>
          <w:marTop w:val="0"/>
          <w:marBottom w:val="0"/>
          <w:divBdr>
            <w:top w:val="none" w:sz="0" w:space="0" w:color="auto"/>
            <w:left w:val="none" w:sz="0" w:space="0" w:color="auto"/>
            <w:bottom w:val="none" w:sz="0" w:space="0" w:color="auto"/>
            <w:right w:val="none" w:sz="0" w:space="0" w:color="auto"/>
          </w:divBdr>
          <w:divsChild>
            <w:div w:id="4439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alraven.com/de/hoehenverstellbar-wc-waschtisch/"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lraven.com/de/produkte/bis-vario-wc-design-3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walraven.com/de/produkte/bis-vario-wc-design-30/"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alraven.com/de/produkte/bis-vario-wc-design-30/" TargetMode="External"/><Relationship Id="rId14" Type="http://schemas.openxmlformats.org/officeDocument/2006/relationships/image" Target="media/image4.jpeg"/><Relationship Id="rId22" Type="http://schemas.openxmlformats.org/officeDocument/2006/relationships/header" Target="header5.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3" Type="http://schemas.openxmlformats.org/officeDocument/2006/relationships/hyperlink" Target="http://www.bis-brandschutzplaner.de" TargetMode="External"/><Relationship Id="rId2" Type="http://schemas.openxmlformats.org/officeDocument/2006/relationships/hyperlink" Target="http://www.walraven.com" TargetMode="External"/><Relationship Id="rId1" Type="http://schemas.openxmlformats.org/officeDocument/2006/relationships/hyperlink" Target="mailto:info@bis-walraven.de" TargetMode="External"/><Relationship Id="rId4" Type="http://schemas.openxmlformats.org/officeDocument/2006/relationships/image" Target="media/image12.jpeg"/></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9.emf"/></Relationships>
</file>

<file path=word/_rels/header4.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eg"/><Relationship Id="rId4" Type="http://schemas.openxmlformats.org/officeDocument/2006/relationships/image" Target="media/image10.emf"/></Relationships>
</file>

<file path=word/_rels/header5.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2" Type="http://schemas.openxmlformats.org/officeDocument/2006/relationships/hyperlink" Target="http://www.walraven.com" TargetMode="External"/><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L:\Corporate_Identity\Corporate_Identity_Office_Templates\Word_Templates\Letterhead\Letterhead_230_PD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755C-66B2-4F27-AA51-7D4FB18A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Letterhead_230_PDF.dot</Template>
  <TotalTime>0</TotalTime>
  <Pages>3</Pages>
  <Words>369</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Uw Ref</vt:lpstr>
    </vt:vector>
  </TitlesOfParts>
  <Company>J. van Walraven Holding B.V.</Company>
  <LinksUpToDate>false</LinksUpToDate>
  <CharactersWithSpaces>3111</CharactersWithSpaces>
  <SharedDoc>false</SharedDoc>
  <HLinks>
    <vt:vector size="42" baseType="variant">
      <vt:variant>
        <vt:i4>655448</vt:i4>
      </vt:variant>
      <vt:variant>
        <vt:i4>18</vt:i4>
      </vt:variant>
      <vt:variant>
        <vt:i4>0</vt:i4>
      </vt:variant>
      <vt:variant>
        <vt:i4>5</vt:i4>
      </vt:variant>
      <vt:variant>
        <vt:lpwstr>http://www.bis-brandschutzplaner.de/</vt:lpwstr>
      </vt:variant>
      <vt:variant>
        <vt:lpwstr/>
      </vt:variant>
      <vt:variant>
        <vt:i4>5898325</vt:i4>
      </vt:variant>
      <vt:variant>
        <vt:i4>15</vt:i4>
      </vt:variant>
      <vt:variant>
        <vt:i4>0</vt:i4>
      </vt:variant>
      <vt:variant>
        <vt:i4>5</vt:i4>
      </vt:variant>
      <vt:variant>
        <vt:lpwstr>http://www.walraven.com/</vt:lpwstr>
      </vt:variant>
      <vt:variant>
        <vt:lpwstr/>
      </vt:variant>
      <vt:variant>
        <vt:i4>393323</vt:i4>
      </vt:variant>
      <vt:variant>
        <vt:i4>12</vt:i4>
      </vt:variant>
      <vt:variant>
        <vt:i4>0</vt:i4>
      </vt:variant>
      <vt:variant>
        <vt:i4>5</vt:i4>
      </vt:variant>
      <vt:variant>
        <vt:lpwstr>mailto:info@bis-walraven.de</vt:lpwstr>
      </vt:variant>
      <vt:variant>
        <vt:lpwstr/>
      </vt:variant>
      <vt:variant>
        <vt:i4>5898325</vt:i4>
      </vt:variant>
      <vt:variant>
        <vt:i4>9</vt:i4>
      </vt:variant>
      <vt:variant>
        <vt:i4>0</vt:i4>
      </vt:variant>
      <vt:variant>
        <vt:i4>5</vt:i4>
      </vt:variant>
      <vt:variant>
        <vt:lpwstr>http://www.walraven.com/</vt:lpwstr>
      </vt:variant>
      <vt:variant>
        <vt:lpwstr/>
      </vt:variant>
      <vt:variant>
        <vt:i4>5898325</vt:i4>
      </vt:variant>
      <vt:variant>
        <vt:i4>6</vt:i4>
      </vt:variant>
      <vt:variant>
        <vt:i4>0</vt:i4>
      </vt:variant>
      <vt:variant>
        <vt:i4>5</vt:i4>
      </vt:variant>
      <vt:variant>
        <vt:lpwstr>http://www.walraven.com/</vt:lpwstr>
      </vt:variant>
      <vt:variant>
        <vt:lpwstr/>
      </vt:variant>
      <vt:variant>
        <vt:i4>5898325</vt:i4>
      </vt:variant>
      <vt:variant>
        <vt:i4>3</vt:i4>
      </vt:variant>
      <vt:variant>
        <vt:i4>0</vt:i4>
      </vt:variant>
      <vt:variant>
        <vt:i4>5</vt:i4>
      </vt:variant>
      <vt:variant>
        <vt:lpwstr>http://www.walraven.com/</vt:lpwstr>
      </vt:variant>
      <vt:variant>
        <vt:lpwstr/>
      </vt:variant>
      <vt:variant>
        <vt:i4>5898325</vt:i4>
      </vt:variant>
      <vt:variant>
        <vt:i4>0</vt:i4>
      </vt:variant>
      <vt:variant>
        <vt:i4>0</vt:i4>
      </vt:variant>
      <vt:variant>
        <vt:i4>5</vt:i4>
      </vt:variant>
      <vt:variant>
        <vt:lpwstr>http://www.walraven.com/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Ref</dc:title>
  <dc:subject/>
  <dc:creator>System administrator</dc:creator>
  <cp:keywords/>
  <cp:lastModifiedBy>Gabriele Pöhlmann</cp:lastModifiedBy>
  <cp:revision>4</cp:revision>
  <cp:lastPrinted>2019-02-19T12:36:00Z</cp:lastPrinted>
  <dcterms:created xsi:type="dcterms:W3CDTF">2019-02-07T10:09:00Z</dcterms:created>
  <dcterms:modified xsi:type="dcterms:W3CDTF">2019-02-19T12:36:00Z</dcterms:modified>
</cp:coreProperties>
</file>