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44F9" w14:textId="1BF7C080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0AA0A880" w14:textId="77777777" w:rsidR="007A47B1" w:rsidRDefault="007A47B1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</w:p>
    <w:p w14:paraId="176D861B" w14:textId="4F0A435B" w:rsidR="00813CD2" w:rsidRPr="00F71152" w:rsidRDefault="00D30922" w:rsidP="00813CD2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r>
        <w:rPr>
          <w:b/>
          <w:bCs/>
          <w:sz w:val="28"/>
          <w:szCs w:val="28"/>
          <w:lang w:eastAsia="de-DE"/>
        </w:rPr>
        <w:t xml:space="preserve">Leistungsfähig mit </w:t>
      </w:r>
      <w:r w:rsidR="002A4282">
        <w:rPr>
          <w:b/>
          <w:bCs/>
          <w:sz w:val="28"/>
          <w:szCs w:val="28"/>
          <w:lang w:eastAsia="de-DE"/>
        </w:rPr>
        <w:t>nützlichen</w:t>
      </w:r>
      <w:r>
        <w:rPr>
          <w:b/>
          <w:bCs/>
          <w:sz w:val="28"/>
          <w:szCs w:val="28"/>
          <w:lang w:eastAsia="de-DE"/>
        </w:rPr>
        <w:t xml:space="preserve"> Vorteilen</w:t>
      </w:r>
    </w:p>
    <w:p w14:paraId="5FBE76CC" w14:textId="2BF842D5" w:rsidR="00813CD2" w:rsidRDefault="00813CD2" w:rsidP="00813CD2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6E289EEC" w14:textId="55BE2E7F" w:rsidR="00C41FC7" w:rsidRPr="00044564" w:rsidRDefault="00C41FC7" w:rsidP="00044564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b/>
          <w:bCs/>
          <w:sz w:val="24"/>
          <w:szCs w:val="24"/>
          <w:lang w:eastAsia="de-DE"/>
        </w:rPr>
      </w:pPr>
      <w:bookmarkStart w:id="1" w:name="_Hlk953622"/>
      <w:r w:rsidRPr="00044564">
        <w:rPr>
          <w:b/>
          <w:bCs/>
          <w:sz w:val="24"/>
          <w:szCs w:val="24"/>
          <w:lang w:eastAsia="de-DE"/>
        </w:rPr>
        <w:t xml:space="preserve">WCS1N Betonankerschrauben </w:t>
      </w:r>
      <w:bookmarkEnd w:id="1"/>
      <w:r w:rsidRPr="00044564">
        <w:rPr>
          <w:b/>
          <w:bCs/>
          <w:sz w:val="24"/>
          <w:szCs w:val="24"/>
          <w:lang w:eastAsia="de-DE"/>
        </w:rPr>
        <w:t>von Walraven</w:t>
      </w:r>
    </w:p>
    <w:p w14:paraId="342126CD" w14:textId="76DA5B37" w:rsidR="00B2539E" w:rsidRDefault="00B2539E" w:rsidP="00813CD2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7652D024" w14:textId="516BB47F" w:rsidR="000A1BE2" w:rsidRDefault="000A1BE2" w:rsidP="003B506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exact"/>
        <w:rPr>
          <w:color w:val="000000"/>
          <w:sz w:val="22"/>
          <w:szCs w:val="22"/>
          <w:lang w:eastAsia="de-DE"/>
        </w:rPr>
      </w:pPr>
      <w:r w:rsidRPr="000A1BE2">
        <w:rPr>
          <w:sz w:val="22"/>
          <w:szCs w:val="20"/>
        </w:rPr>
        <w:t>Technisch harmonisiert und aus einer Hand</w:t>
      </w:r>
      <w:r>
        <w:rPr>
          <w:sz w:val="22"/>
          <w:szCs w:val="20"/>
        </w:rPr>
        <w:t xml:space="preserve"> präsentiert sich das nun </w:t>
      </w:r>
      <w:hyperlink r:id="rId8" w:history="1">
        <w:r w:rsidRPr="004B73E8">
          <w:rPr>
            <w:rStyle w:val="Hyperlink"/>
            <w:sz w:val="22"/>
            <w:szCs w:val="22"/>
            <w:lang w:eastAsia="de-DE"/>
          </w:rPr>
          <w:t xml:space="preserve">komplette </w:t>
        </w:r>
        <w:r w:rsidR="00C41FC7">
          <w:rPr>
            <w:rStyle w:val="Hyperlink"/>
            <w:sz w:val="22"/>
            <w:szCs w:val="22"/>
            <w:lang w:eastAsia="de-DE"/>
          </w:rPr>
          <w:t>Walraven-</w:t>
        </w:r>
        <w:r w:rsidRPr="004B73E8">
          <w:rPr>
            <w:rStyle w:val="Hyperlink"/>
            <w:sz w:val="22"/>
            <w:szCs w:val="22"/>
            <w:lang w:eastAsia="de-DE"/>
          </w:rPr>
          <w:t>Produkt- und Leistungsspektrum rund um mechanische und chemische Schwerlastanker</w:t>
        </w:r>
      </w:hyperlink>
      <w:r>
        <w:rPr>
          <w:sz w:val="22"/>
          <w:szCs w:val="20"/>
        </w:rPr>
        <w:t xml:space="preserve">. </w:t>
      </w:r>
      <w:r w:rsidRPr="002947DB">
        <w:rPr>
          <w:color w:val="000000"/>
          <w:sz w:val="22"/>
          <w:szCs w:val="22"/>
          <w:lang w:eastAsia="de-DE"/>
        </w:rPr>
        <w:t>Sortiment und technische Unterstützung</w:t>
      </w:r>
      <w:r w:rsidR="008B71A4">
        <w:rPr>
          <w:color w:val="000000"/>
          <w:sz w:val="22"/>
          <w:szCs w:val="22"/>
          <w:lang w:eastAsia="de-DE"/>
        </w:rPr>
        <w:t xml:space="preserve"> von Walraven</w:t>
      </w:r>
      <w:r w:rsidRPr="002947DB">
        <w:rPr>
          <w:color w:val="000000"/>
          <w:sz w:val="22"/>
          <w:szCs w:val="22"/>
          <w:lang w:eastAsia="de-DE"/>
        </w:rPr>
        <w:t xml:space="preserve"> lassen sich perfekt mit den Anforderungen </w:t>
      </w:r>
      <w:r w:rsidR="001760F2">
        <w:rPr>
          <w:color w:val="000000"/>
          <w:sz w:val="22"/>
          <w:szCs w:val="22"/>
          <w:lang w:eastAsia="de-DE"/>
        </w:rPr>
        <w:t>jedes</w:t>
      </w:r>
      <w:r w:rsidRPr="002947DB">
        <w:rPr>
          <w:color w:val="000000"/>
          <w:sz w:val="22"/>
          <w:szCs w:val="22"/>
          <w:lang w:eastAsia="de-DE"/>
        </w:rPr>
        <w:t xml:space="preserve"> Projekts abstimmen.</w:t>
      </w:r>
      <w:r w:rsidR="004A7A22">
        <w:rPr>
          <w:color w:val="000000"/>
          <w:sz w:val="22"/>
          <w:szCs w:val="22"/>
          <w:lang w:eastAsia="de-DE"/>
        </w:rPr>
        <w:t xml:space="preserve"> Ganz nach dem Motto: „</w:t>
      </w:r>
      <w:r w:rsidR="008B71A4">
        <w:rPr>
          <w:color w:val="000000"/>
          <w:sz w:val="22"/>
          <w:szCs w:val="22"/>
          <w:lang w:eastAsia="de-DE"/>
        </w:rPr>
        <w:t xml:space="preserve">Walraven Schwerlastanker - </w:t>
      </w:r>
      <w:r w:rsidR="004A7A22">
        <w:rPr>
          <w:color w:val="000000"/>
          <w:sz w:val="22"/>
          <w:szCs w:val="22"/>
          <w:lang w:eastAsia="de-DE"/>
        </w:rPr>
        <w:t>Stärker im Verbund“.</w:t>
      </w:r>
    </w:p>
    <w:p w14:paraId="28E06AC5" w14:textId="296D0AA0" w:rsidR="00813CD2" w:rsidRDefault="00813CD2" w:rsidP="003B5064">
      <w:pPr>
        <w:autoSpaceDE w:val="0"/>
        <w:autoSpaceDN w:val="0"/>
        <w:adjustRightInd w:val="0"/>
        <w:spacing w:line="360" w:lineRule="exact"/>
        <w:rPr>
          <w:sz w:val="22"/>
          <w:szCs w:val="20"/>
        </w:rPr>
      </w:pPr>
    </w:p>
    <w:p w14:paraId="34037783" w14:textId="16BB1955" w:rsidR="00820432" w:rsidRDefault="001D3D63" w:rsidP="003B5064">
      <w:pPr>
        <w:autoSpaceDE w:val="0"/>
        <w:autoSpaceDN w:val="0"/>
        <w:adjustRightInd w:val="0"/>
        <w:spacing w:line="360" w:lineRule="exact"/>
        <w:rPr>
          <w:sz w:val="22"/>
          <w:szCs w:val="20"/>
        </w:rPr>
      </w:pPr>
      <w:r w:rsidRPr="001D3D63">
        <w:rPr>
          <w:color w:val="000000"/>
          <w:sz w:val="22"/>
          <w:szCs w:val="22"/>
          <w:lang w:eastAsia="de-DE"/>
        </w:rPr>
        <w:t xml:space="preserve">Starker Bestandteil des Sortiments </w:t>
      </w:r>
      <w:r w:rsidR="009A7F3E">
        <w:rPr>
          <w:color w:val="000000"/>
          <w:sz w:val="22"/>
          <w:szCs w:val="22"/>
          <w:lang w:eastAsia="de-DE"/>
        </w:rPr>
        <w:t>sind</w:t>
      </w:r>
      <w:r w:rsidRPr="001D3D63">
        <w:rPr>
          <w:color w:val="000000"/>
          <w:sz w:val="22"/>
          <w:szCs w:val="22"/>
          <w:lang w:eastAsia="de-DE"/>
        </w:rPr>
        <w:t xml:space="preserve"> </w:t>
      </w:r>
      <w:hyperlink r:id="rId9" w:history="1">
        <w:r w:rsidRPr="00D72E3A">
          <w:rPr>
            <w:rStyle w:val="Hyperlink"/>
            <w:sz w:val="22"/>
            <w:szCs w:val="22"/>
            <w:lang w:eastAsia="de-DE"/>
          </w:rPr>
          <w:t>WCS1N</w:t>
        </w:r>
        <w:r w:rsidRPr="00C41FC7">
          <w:rPr>
            <w:rStyle w:val="Hyperlink"/>
            <w:b/>
            <w:sz w:val="22"/>
            <w:szCs w:val="22"/>
            <w:lang w:eastAsia="de-DE"/>
          </w:rPr>
          <w:t xml:space="preserve"> </w:t>
        </w:r>
        <w:r w:rsidRPr="00D72E3A">
          <w:rPr>
            <w:rStyle w:val="Hyperlink"/>
            <w:sz w:val="22"/>
            <w:szCs w:val="22"/>
            <w:lang w:eastAsia="de-DE"/>
          </w:rPr>
          <w:t>Betonankerschraube</w:t>
        </w:r>
        <w:r w:rsidR="009A7F3E" w:rsidRPr="00D72E3A">
          <w:rPr>
            <w:rStyle w:val="Hyperlink"/>
            <w:sz w:val="22"/>
            <w:szCs w:val="22"/>
            <w:lang w:eastAsia="de-DE"/>
          </w:rPr>
          <w:t>n</w:t>
        </w:r>
      </w:hyperlink>
      <w:r w:rsidR="00B235AF">
        <w:rPr>
          <w:color w:val="000000"/>
          <w:sz w:val="22"/>
          <w:szCs w:val="22"/>
          <w:lang w:eastAsia="de-DE"/>
        </w:rPr>
        <w:t xml:space="preserve"> </w:t>
      </w:r>
      <w:r w:rsidR="002F22BA">
        <w:rPr>
          <w:color w:val="000000"/>
          <w:sz w:val="22"/>
          <w:szCs w:val="22"/>
          <w:lang w:eastAsia="de-DE"/>
        </w:rPr>
        <w:t>mit Kombi-Gewindemuffe M8/M10.</w:t>
      </w:r>
      <w:r w:rsidR="000B21E3">
        <w:rPr>
          <w:color w:val="000000"/>
          <w:sz w:val="22"/>
          <w:szCs w:val="22"/>
          <w:lang w:eastAsia="de-DE"/>
        </w:rPr>
        <w:t xml:space="preserve"> </w:t>
      </w:r>
      <w:r w:rsidR="001449E9">
        <w:rPr>
          <w:color w:val="000000"/>
          <w:sz w:val="22"/>
          <w:szCs w:val="22"/>
          <w:lang w:eastAsia="de-DE"/>
        </w:rPr>
        <w:t>S</w:t>
      </w:r>
      <w:r w:rsidR="001449E9" w:rsidRPr="002947DB">
        <w:rPr>
          <w:color w:val="000000"/>
          <w:sz w:val="22"/>
          <w:szCs w:val="22"/>
          <w:lang w:eastAsia="de-DE"/>
        </w:rPr>
        <w:t>chnell und einfach</w:t>
      </w:r>
      <w:r w:rsidR="00BC0D2C">
        <w:rPr>
          <w:color w:val="000000"/>
          <w:sz w:val="22"/>
          <w:szCs w:val="22"/>
          <w:lang w:eastAsia="de-DE"/>
        </w:rPr>
        <w:t xml:space="preserve"> montiert</w:t>
      </w:r>
      <w:r w:rsidR="001449E9">
        <w:rPr>
          <w:color w:val="000000"/>
          <w:sz w:val="22"/>
          <w:szCs w:val="22"/>
          <w:lang w:eastAsia="de-DE"/>
        </w:rPr>
        <w:t>,</w:t>
      </w:r>
      <w:r w:rsidR="001449E9" w:rsidRPr="002947DB">
        <w:rPr>
          <w:color w:val="000000"/>
          <w:sz w:val="22"/>
          <w:szCs w:val="22"/>
          <w:lang w:eastAsia="de-DE"/>
        </w:rPr>
        <w:t xml:space="preserve"> </w:t>
      </w:r>
      <w:r w:rsidR="00BC0D2C">
        <w:rPr>
          <w:color w:val="000000"/>
          <w:sz w:val="22"/>
          <w:szCs w:val="22"/>
          <w:lang w:eastAsia="de-DE"/>
        </w:rPr>
        <w:t xml:space="preserve">mit </w:t>
      </w:r>
      <w:r w:rsidR="00BC0D2C" w:rsidRPr="002947DB">
        <w:rPr>
          <w:color w:val="000000"/>
          <w:sz w:val="22"/>
          <w:szCs w:val="22"/>
          <w:lang w:eastAsia="de-DE"/>
        </w:rPr>
        <w:t>hohe</w:t>
      </w:r>
      <w:r w:rsidR="00BC0D2C">
        <w:rPr>
          <w:color w:val="000000"/>
          <w:sz w:val="22"/>
          <w:szCs w:val="22"/>
          <w:lang w:eastAsia="de-DE"/>
        </w:rPr>
        <w:t>r</w:t>
      </w:r>
      <w:r w:rsidR="00BC0D2C" w:rsidRPr="002947DB">
        <w:rPr>
          <w:color w:val="000000"/>
          <w:sz w:val="22"/>
          <w:szCs w:val="22"/>
          <w:lang w:eastAsia="de-DE"/>
        </w:rPr>
        <w:t xml:space="preserve"> Lastaufnahmefähigkeit</w:t>
      </w:r>
      <w:r w:rsidR="009A7F3E" w:rsidRPr="001D3D63">
        <w:rPr>
          <w:sz w:val="22"/>
          <w:szCs w:val="20"/>
        </w:rPr>
        <w:t xml:space="preserve"> in gerissenem</w:t>
      </w:r>
      <w:r w:rsidR="00820432">
        <w:rPr>
          <w:sz w:val="22"/>
          <w:szCs w:val="20"/>
        </w:rPr>
        <w:t>,</w:t>
      </w:r>
      <w:r w:rsidR="009A7F3E" w:rsidRPr="001D3D63">
        <w:rPr>
          <w:sz w:val="22"/>
          <w:szCs w:val="20"/>
        </w:rPr>
        <w:t xml:space="preserve"> ungerissenem</w:t>
      </w:r>
      <w:r w:rsidR="009A7F3E">
        <w:rPr>
          <w:sz w:val="22"/>
          <w:szCs w:val="20"/>
        </w:rPr>
        <w:t xml:space="preserve"> </w:t>
      </w:r>
      <w:r w:rsidR="009A7F3E" w:rsidRPr="001D3D63">
        <w:rPr>
          <w:sz w:val="22"/>
          <w:szCs w:val="20"/>
        </w:rPr>
        <w:t>Beton</w:t>
      </w:r>
      <w:r w:rsidR="003A0B33">
        <w:rPr>
          <w:sz w:val="22"/>
          <w:szCs w:val="20"/>
        </w:rPr>
        <w:t xml:space="preserve"> und </w:t>
      </w:r>
      <w:r w:rsidR="00820432">
        <w:rPr>
          <w:sz w:val="22"/>
          <w:szCs w:val="20"/>
        </w:rPr>
        <w:t>auch zugelassen in</w:t>
      </w:r>
      <w:r w:rsidR="00820432" w:rsidRPr="00820432">
        <w:rPr>
          <w:sz w:val="22"/>
          <w:szCs w:val="20"/>
        </w:rPr>
        <w:t xml:space="preserve"> </w:t>
      </w:r>
      <w:r w:rsidR="00820432" w:rsidRPr="000B21E3">
        <w:rPr>
          <w:sz w:val="22"/>
          <w:szCs w:val="20"/>
        </w:rPr>
        <w:t>Spannbeton-Hohldeckenplatten</w:t>
      </w:r>
      <w:r w:rsidR="001449E9">
        <w:rPr>
          <w:sz w:val="22"/>
          <w:szCs w:val="20"/>
        </w:rPr>
        <w:t>,</w:t>
      </w:r>
      <w:r w:rsidR="00820432">
        <w:rPr>
          <w:sz w:val="22"/>
          <w:szCs w:val="20"/>
        </w:rPr>
        <w:t xml:space="preserve"> sind sie auch in andere</w:t>
      </w:r>
      <w:r w:rsidR="00B2539E">
        <w:rPr>
          <w:sz w:val="22"/>
          <w:szCs w:val="20"/>
        </w:rPr>
        <w:t>n</w:t>
      </w:r>
      <w:r w:rsidR="00820432">
        <w:rPr>
          <w:sz w:val="22"/>
          <w:szCs w:val="20"/>
        </w:rPr>
        <w:t xml:space="preserve"> Untergründe</w:t>
      </w:r>
      <w:r w:rsidR="00B2539E">
        <w:rPr>
          <w:sz w:val="22"/>
          <w:szCs w:val="20"/>
        </w:rPr>
        <w:t>n</w:t>
      </w:r>
      <w:r w:rsidR="00820432">
        <w:rPr>
          <w:sz w:val="22"/>
          <w:szCs w:val="20"/>
        </w:rPr>
        <w:t xml:space="preserve"> verwendbar.</w:t>
      </w:r>
    </w:p>
    <w:p w14:paraId="77DC7399" w14:textId="77777777" w:rsidR="00BC0D2C" w:rsidRDefault="00BC0D2C" w:rsidP="003B5064">
      <w:pPr>
        <w:autoSpaceDE w:val="0"/>
        <w:autoSpaceDN w:val="0"/>
        <w:adjustRightInd w:val="0"/>
        <w:spacing w:line="360" w:lineRule="exact"/>
        <w:rPr>
          <w:sz w:val="22"/>
          <w:szCs w:val="20"/>
        </w:rPr>
      </w:pPr>
    </w:p>
    <w:p w14:paraId="3400152F" w14:textId="7C0AA143" w:rsidR="001449E9" w:rsidRDefault="003C5A18" w:rsidP="003B5064">
      <w:pPr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  <w:lang w:eastAsia="de-DE"/>
        </w:rPr>
      </w:pPr>
      <w:r>
        <w:rPr>
          <w:sz w:val="22"/>
          <w:szCs w:val="20"/>
        </w:rPr>
        <w:t>G</w:t>
      </w:r>
      <w:r w:rsidRPr="003C5A18">
        <w:rPr>
          <w:sz w:val="22"/>
          <w:szCs w:val="20"/>
        </w:rPr>
        <w:t>eeig</w:t>
      </w:r>
      <w:r>
        <w:rPr>
          <w:sz w:val="22"/>
          <w:szCs w:val="20"/>
        </w:rPr>
        <w:t>n</w:t>
      </w:r>
      <w:r w:rsidRPr="003C5A18">
        <w:rPr>
          <w:sz w:val="22"/>
          <w:szCs w:val="20"/>
        </w:rPr>
        <w:t>et zur Vor- und Durchsteckmontage</w:t>
      </w:r>
      <w:r>
        <w:rPr>
          <w:sz w:val="22"/>
          <w:szCs w:val="20"/>
        </w:rPr>
        <w:t xml:space="preserve"> ermöglichen die </w:t>
      </w:r>
      <w:r w:rsidRPr="001D3D63">
        <w:rPr>
          <w:color w:val="000000"/>
          <w:sz w:val="22"/>
          <w:szCs w:val="22"/>
          <w:lang w:eastAsia="de-DE"/>
        </w:rPr>
        <w:t>WCS1N Betonankerschraube</w:t>
      </w:r>
      <w:r>
        <w:rPr>
          <w:color w:val="000000"/>
          <w:sz w:val="22"/>
          <w:szCs w:val="22"/>
          <w:lang w:eastAsia="de-DE"/>
        </w:rPr>
        <w:t>n</w:t>
      </w:r>
      <w:r>
        <w:rPr>
          <w:sz w:val="22"/>
          <w:szCs w:val="20"/>
        </w:rPr>
        <w:t xml:space="preserve"> auch</w:t>
      </w:r>
      <w:r w:rsidR="009A7F3E" w:rsidRPr="001D3D63">
        <w:rPr>
          <w:sz w:val="22"/>
          <w:szCs w:val="20"/>
        </w:rPr>
        <w:t xml:space="preserve"> </w:t>
      </w:r>
      <w:r w:rsidR="004364AE">
        <w:rPr>
          <w:sz w:val="22"/>
          <w:szCs w:val="20"/>
        </w:rPr>
        <w:t xml:space="preserve">komfortable </w:t>
      </w:r>
      <w:r w:rsidR="009A7F3E" w:rsidRPr="001D3D63">
        <w:rPr>
          <w:sz w:val="22"/>
          <w:szCs w:val="20"/>
        </w:rPr>
        <w:t>Überkopf</w:t>
      </w:r>
      <w:r w:rsidR="004364AE">
        <w:rPr>
          <w:sz w:val="22"/>
          <w:szCs w:val="20"/>
        </w:rPr>
        <w:t>montagen</w:t>
      </w:r>
      <w:r>
        <w:rPr>
          <w:sz w:val="22"/>
          <w:szCs w:val="20"/>
        </w:rPr>
        <w:t xml:space="preserve">, </w:t>
      </w:r>
      <w:r w:rsidR="001449E9">
        <w:rPr>
          <w:sz w:val="22"/>
          <w:szCs w:val="20"/>
        </w:rPr>
        <w:t xml:space="preserve">punkten </w:t>
      </w:r>
      <w:r w:rsidR="001449E9">
        <w:rPr>
          <w:color w:val="000000"/>
          <w:sz w:val="22"/>
          <w:szCs w:val="22"/>
          <w:lang w:eastAsia="de-DE"/>
        </w:rPr>
        <w:t xml:space="preserve">mit geringen Achs- und </w:t>
      </w:r>
      <w:r>
        <w:rPr>
          <w:color w:val="000000"/>
          <w:sz w:val="22"/>
          <w:szCs w:val="22"/>
          <w:lang w:eastAsia="de-DE"/>
        </w:rPr>
        <w:t>Randabständen</w:t>
      </w:r>
      <w:r w:rsidR="00BC0D2C">
        <w:rPr>
          <w:color w:val="000000"/>
          <w:sz w:val="22"/>
          <w:szCs w:val="22"/>
          <w:lang w:eastAsia="de-DE"/>
        </w:rPr>
        <w:t xml:space="preserve"> und de</w:t>
      </w:r>
      <w:r>
        <w:rPr>
          <w:color w:val="000000"/>
          <w:sz w:val="22"/>
          <w:szCs w:val="22"/>
          <w:lang w:eastAsia="de-DE"/>
        </w:rPr>
        <w:t>n</w:t>
      </w:r>
      <w:r w:rsidR="00BC0D2C">
        <w:rPr>
          <w:color w:val="000000"/>
          <w:sz w:val="22"/>
          <w:szCs w:val="22"/>
          <w:lang w:eastAsia="de-DE"/>
        </w:rPr>
        <w:t xml:space="preserve"> Zulassung</w:t>
      </w:r>
      <w:r>
        <w:rPr>
          <w:color w:val="000000"/>
          <w:sz w:val="22"/>
          <w:szCs w:val="22"/>
          <w:lang w:eastAsia="de-DE"/>
        </w:rPr>
        <w:t>en</w:t>
      </w:r>
      <w:r w:rsidR="00BC0D2C">
        <w:rPr>
          <w:color w:val="000000"/>
          <w:sz w:val="22"/>
          <w:szCs w:val="22"/>
          <w:lang w:eastAsia="de-DE"/>
        </w:rPr>
        <w:t xml:space="preserve"> als Mehrfachbefestigung</w:t>
      </w:r>
      <w:r>
        <w:rPr>
          <w:color w:val="000000"/>
          <w:sz w:val="22"/>
          <w:szCs w:val="22"/>
          <w:lang w:eastAsia="de-DE"/>
        </w:rPr>
        <w:t xml:space="preserve"> von nichttragenden Systemen und zur Verwendung unter Brandbeanspruchung</w:t>
      </w:r>
      <w:r w:rsidR="00E824C3">
        <w:rPr>
          <w:color w:val="000000"/>
          <w:sz w:val="22"/>
          <w:szCs w:val="22"/>
          <w:lang w:eastAsia="de-DE"/>
        </w:rPr>
        <w:t>.</w:t>
      </w:r>
    </w:p>
    <w:p w14:paraId="54BFA105" w14:textId="56912BB6" w:rsidR="00C41FC7" w:rsidRDefault="00C41FC7" w:rsidP="003B5064">
      <w:pPr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  <w:lang w:eastAsia="de-DE"/>
        </w:rPr>
      </w:pPr>
    </w:p>
    <w:p w14:paraId="1A46B85D" w14:textId="52ECD1F0" w:rsidR="00C41FC7" w:rsidRDefault="002F22BA" w:rsidP="003B5064">
      <w:pPr>
        <w:autoSpaceDE w:val="0"/>
        <w:autoSpaceDN w:val="0"/>
        <w:adjustRightInd w:val="0"/>
        <w:spacing w:line="36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Erhältlich</w:t>
      </w:r>
      <w:r w:rsidR="00C41FC7" w:rsidRPr="00C41FC7">
        <w:rPr>
          <w:color w:val="000000"/>
          <w:sz w:val="22"/>
          <w:szCs w:val="22"/>
          <w:lang w:eastAsia="de-DE"/>
        </w:rPr>
        <w:t xml:space="preserve"> für </w:t>
      </w:r>
      <w:r w:rsidR="00C41FC7">
        <w:rPr>
          <w:color w:val="000000"/>
          <w:sz w:val="22"/>
          <w:szCs w:val="22"/>
          <w:lang w:eastAsia="de-DE"/>
        </w:rPr>
        <w:t>zwei</w:t>
      </w:r>
      <w:r w:rsidR="00C41FC7" w:rsidRPr="00C41FC7">
        <w:rPr>
          <w:color w:val="000000"/>
          <w:sz w:val="22"/>
          <w:szCs w:val="22"/>
          <w:lang w:eastAsia="de-DE"/>
        </w:rPr>
        <w:t xml:space="preserve"> Verankerungstiefen</w:t>
      </w:r>
      <w:r w:rsidR="00C41FC7">
        <w:rPr>
          <w:color w:val="000000"/>
          <w:sz w:val="22"/>
          <w:szCs w:val="22"/>
          <w:lang w:eastAsia="de-DE"/>
        </w:rPr>
        <w:t xml:space="preserve"> </w:t>
      </w:r>
      <w:r w:rsidR="007C4C98">
        <w:rPr>
          <w:color w:val="000000"/>
          <w:sz w:val="22"/>
          <w:szCs w:val="22"/>
          <w:lang w:eastAsia="de-DE"/>
        </w:rPr>
        <w:t>er</w:t>
      </w:r>
      <w:r w:rsidR="002726D4">
        <w:rPr>
          <w:color w:val="000000"/>
          <w:sz w:val="22"/>
          <w:szCs w:val="22"/>
          <w:lang w:eastAsia="de-DE"/>
        </w:rPr>
        <w:t xml:space="preserve">weisen sich die </w:t>
      </w:r>
      <w:r w:rsidR="002726D4" w:rsidRPr="002726D4">
        <w:rPr>
          <w:color w:val="000000"/>
          <w:sz w:val="22"/>
          <w:szCs w:val="22"/>
          <w:lang w:eastAsia="de-DE"/>
        </w:rPr>
        <w:t>WCS1N Betonankerschrauben</w:t>
      </w:r>
      <w:r w:rsidR="007C4C98">
        <w:rPr>
          <w:color w:val="000000"/>
          <w:sz w:val="22"/>
          <w:szCs w:val="22"/>
          <w:lang w:eastAsia="de-DE"/>
        </w:rPr>
        <w:t xml:space="preserve"> als </w:t>
      </w:r>
      <w:r w:rsidR="009A7BC9">
        <w:rPr>
          <w:color w:val="000000"/>
          <w:sz w:val="22"/>
          <w:szCs w:val="22"/>
          <w:lang w:eastAsia="de-DE"/>
        </w:rPr>
        <w:t>leistungsfähig, vielseitig einsetzbar und schnell montierbar.</w:t>
      </w:r>
    </w:p>
    <w:p w14:paraId="3376FA6C" w14:textId="0C917A47" w:rsidR="002E3ED0" w:rsidRDefault="002E3ED0" w:rsidP="002947DB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40CBA81" w14:textId="529E86EC" w:rsidR="00C41FC7" w:rsidRDefault="003F6CE9" w:rsidP="002947DB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hyperlink r:id="rId10" w:history="1">
        <w:r w:rsidR="00C41FC7">
          <w:rPr>
            <w:rStyle w:val="Hyperlink"/>
            <w:b/>
            <w:sz w:val="22"/>
            <w:szCs w:val="22"/>
            <w:lang w:eastAsia="de-DE"/>
          </w:rPr>
          <w:t>Produktdetails WCS1N Betonankerschrauben</w:t>
        </w:r>
      </w:hyperlink>
    </w:p>
    <w:p w14:paraId="055942D5" w14:textId="77777777" w:rsidR="002E3ED0" w:rsidRPr="002947DB" w:rsidRDefault="002E3ED0" w:rsidP="002947DB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85B8F61" w14:textId="61C15655" w:rsidR="009A001F" w:rsidRPr="003870CB" w:rsidRDefault="009A001F" w:rsidP="003C5A18">
      <w:pPr>
        <w:pStyle w:val="StandardWeb"/>
        <w:rPr>
          <w:rFonts w:ascii="Arial" w:hAnsi="Arial" w:cs="Arial"/>
          <w:b/>
          <w:bCs/>
        </w:rPr>
      </w:pPr>
      <w:r w:rsidRPr="003870CB">
        <w:rPr>
          <w:rFonts w:ascii="Arial" w:hAnsi="Arial" w:cs="Arial"/>
          <w:b/>
          <w:bCs/>
        </w:rPr>
        <w:t>Mehr zu „</w:t>
      </w:r>
      <w:r w:rsidR="003C5A18">
        <w:rPr>
          <w:rFonts w:ascii="Arial" w:hAnsi="Arial" w:cs="Arial"/>
          <w:b/>
          <w:bCs/>
        </w:rPr>
        <w:t xml:space="preserve">Walraven-Schwerlastanker - </w:t>
      </w:r>
      <w:r w:rsidRPr="003870CB">
        <w:rPr>
          <w:rFonts w:ascii="Arial" w:hAnsi="Arial" w:cs="Arial"/>
          <w:b/>
          <w:bCs/>
        </w:rPr>
        <w:t>Stärker im Verbund“</w:t>
      </w:r>
    </w:p>
    <w:p w14:paraId="7B985074" w14:textId="77777777" w:rsidR="009A001F" w:rsidRPr="005D3662" w:rsidRDefault="003F6CE9" w:rsidP="003C5A1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Style w:val="Hyperlink"/>
          <w:b/>
          <w:sz w:val="22"/>
          <w:szCs w:val="24"/>
        </w:rPr>
      </w:pPr>
      <w:hyperlink r:id="rId11" w:history="1">
        <w:r w:rsidR="009A001F" w:rsidRPr="002A1367">
          <w:rPr>
            <w:rStyle w:val="Hyperlink"/>
            <w:b/>
            <w:sz w:val="22"/>
            <w:szCs w:val="24"/>
          </w:rPr>
          <w:t>Webseite Schwerlastanker</w:t>
        </w:r>
      </w:hyperlink>
    </w:p>
    <w:p w14:paraId="1D5378A4" w14:textId="77777777" w:rsidR="009A001F" w:rsidRPr="005D3662" w:rsidRDefault="009A001F" w:rsidP="003C5A1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Style w:val="Hyperlink"/>
          <w:b/>
          <w:sz w:val="22"/>
          <w:szCs w:val="24"/>
        </w:rPr>
      </w:pPr>
      <w:r w:rsidRPr="005D3662">
        <w:rPr>
          <w:rStyle w:val="Hyperlink"/>
          <w:b/>
          <w:sz w:val="22"/>
          <w:szCs w:val="24"/>
        </w:rPr>
        <w:t>Kurzvideo</w:t>
      </w:r>
      <w:r>
        <w:rPr>
          <w:rStyle w:val="Hyperlink"/>
          <w:b/>
          <w:sz w:val="22"/>
          <w:szCs w:val="24"/>
        </w:rPr>
        <w:t>s „</w:t>
      </w:r>
      <w:hyperlink r:id="rId12" w:history="1">
        <w:r w:rsidRPr="002A1367">
          <w:rPr>
            <w:rStyle w:val="Hyperlink"/>
            <w:b/>
            <w:sz w:val="22"/>
            <w:szCs w:val="24"/>
          </w:rPr>
          <w:t>So einfach befestigen</w:t>
        </w:r>
        <w:r>
          <w:rPr>
            <w:rStyle w:val="Hyperlink"/>
            <w:b/>
            <w:sz w:val="22"/>
            <w:szCs w:val="24"/>
          </w:rPr>
          <w:t>“</w:t>
        </w:r>
      </w:hyperlink>
      <w:bookmarkStart w:id="2" w:name="_GoBack"/>
      <w:bookmarkEnd w:id="2"/>
    </w:p>
    <w:p w14:paraId="2647E0DB" w14:textId="77777777" w:rsidR="009A001F" w:rsidRPr="002A1367" w:rsidRDefault="003F6CE9" w:rsidP="003C5A1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Style w:val="Hyperlink"/>
          <w:b/>
          <w:sz w:val="22"/>
          <w:szCs w:val="24"/>
        </w:rPr>
      </w:pPr>
      <w:hyperlink r:id="rId13" w:history="1">
        <w:r w:rsidR="009A001F" w:rsidRPr="002A1367">
          <w:rPr>
            <w:rStyle w:val="Hyperlink"/>
            <w:b/>
            <w:sz w:val="22"/>
            <w:szCs w:val="24"/>
          </w:rPr>
          <w:t>Kostenlose Bemessungssoftware</w:t>
        </w:r>
      </w:hyperlink>
    </w:p>
    <w:p w14:paraId="2E89EAA8" w14:textId="77777777" w:rsidR="009A001F" w:rsidRPr="002A1367" w:rsidRDefault="003F6CE9" w:rsidP="003C5A1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Style w:val="Hyperlink"/>
          <w:b/>
          <w:sz w:val="22"/>
          <w:szCs w:val="24"/>
        </w:rPr>
      </w:pPr>
      <w:hyperlink r:id="rId14" w:history="1">
        <w:r w:rsidR="009A001F" w:rsidRPr="002A1367">
          <w:rPr>
            <w:rStyle w:val="Hyperlink"/>
            <w:b/>
            <w:sz w:val="22"/>
            <w:szCs w:val="24"/>
          </w:rPr>
          <w:t>Broschüre Schwerlastanker</w:t>
        </w:r>
      </w:hyperlink>
    </w:p>
    <w:p w14:paraId="7BFBF23D" w14:textId="77777777" w:rsidR="009A001F" w:rsidRDefault="003F6CE9" w:rsidP="003C5A1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Style w:val="Hyperlink"/>
          <w:b/>
          <w:sz w:val="22"/>
          <w:szCs w:val="24"/>
        </w:rPr>
      </w:pPr>
      <w:hyperlink r:id="rId15" w:history="1">
        <w:r w:rsidR="009A001F" w:rsidRPr="002A1367">
          <w:rPr>
            <w:rStyle w:val="Hyperlink"/>
            <w:b/>
            <w:sz w:val="22"/>
            <w:szCs w:val="24"/>
          </w:rPr>
          <w:t>Auswahlhilfe Schwerlastanker</w:t>
        </w:r>
      </w:hyperlink>
    </w:p>
    <w:p w14:paraId="0B890BBE" w14:textId="64431CE2" w:rsidR="009A001F" w:rsidRPr="005D3662" w:rsidRDefault="003F6CE9" w:rsidP="003C5A1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Style w:val="Hyperlink"/>
          <w:b/>
          <w:sz w:val="22"/>
          <w:szCs w:val="24"/>
        </w:rPr>
      </w:pPr>
      <w:hyperlink r:id="rId16" w:anchor="solutions" w:history="1">
        <w:r w:rsidR="009A001F" w:rsidRPr="005D3662">
          <w:rPr>
            <w:rStyle w:val="Hyperlink"/>
            <w:b/>
            <w:sz w:val="22"/>
            <w:szCs w:val="24"/>
          </w:rPr>
          <w:t>Anwendungsmöglichkeiten</w:t>
        </w:r>
      </w:hyperlink>
      <w:r w:rsidR="009A001F" w:rsidRPr="005D3662">
        <w:rPr>
          <w:rStyle w:val="Hyperlink"/>
          <w:b/>
          <w:sz w:val="22"/>
          <w:szCs w:val="24"/>
        </w:rPr>
        <w:t xml:space="preserve"> </w:t>
      </w:r>
      <w:r w:rsidR="002C27EA">
        <w:rPr>
          <w:rStyle w:val="Hyperlink"/>
          <w:b/>
          <w:sz w:val="22"/>
          <w:szCs w:val="24"/>
        </w:rPr>
        <w:t>im Überblick</w:t>
      </w:r>
    </w:p>
    <w:p w14:paraId="5D4A9D25" w14:textId="549D62B6" w:rsidR="00BA2012" w:rsidRDefault="00BA2012" w:rsidP="003C5A18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4A16D90" w14:textId="230F7474" w:rsidR="00BA2012" w:rsidRDefault="00BA2012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2ECF9B2" w14:textId="3B62CC50" w:rsidR="00BA2012" w:rsidRDefault="00BA2012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E42A7C8" w14:textId="6E4357F0" w:rsidR="003F7461" w:rsidRPr="003F7461" w:rsidRDefault="003F7461" w:rsidP="003F746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3F7461">
        <w:rPr>
          <w:color w:val="000000"/>
          <w:sz w:val="22"/>
          <w:szCs w:val="22"/>
          <w:u w:val="single"/>
          <w:lang w:eastAsia="de-DE"/>
        </w:rPr>
        <w:t>Bild</w:t>
      </w:r>
      <w:r w:rsidR="002947DB">
        <w:rPr>
          <w:color w:val="000000"/>
          <w:sz w:val="22"/>
          <w:szCs w:val="22"/>
          <w:u w:val="single"/>
          <w:lang w:eastAsia="de-DE"/>
        </w:rPr>
        <w:t>er</w:t>
      </w:r>
      <w:r w:rsidRPr="003F7461">
        <w:rPr>
          <w:color w:val="000000"/>
          <w:sz w:val="22"/>
          <w:szCs w:val="22"/>
          <w:u w:val="single"/>
          <w:lang w:eastAsia="de-DE"/>
        </w:rPr>
        <w:t xml:space="preserve"> und Bildtext</w:t>
      </w:r>
      <w:r w:rsidR="002947DB">
        <w:rPr>
          <w:color w:val="000000"/>
          <w:sz w:val="22"/>
          <w:szCs w:val="22"/>
          <w:u w:val="single"/>
          <w:lang w:eastAsia="de-DE"/>
        </w:rPr>
        <w:t>e</w:t>
      </w:r>
      <w:r w:rsidRPr="003F7461">
        <w:rPr>
          <w:color w:val="000000"/>
          <w:sz w:val="22"/>
          <w:szCs w:val="22"/>
          <w:u w:val="single"/>
          <w:lang w:eastAsia="de-DE"/>
        </w:rPr>
        <w:t>:</w:t>
      </w:r>
    </w:p>
    <w:p w14:paraId="616B5FAA" w14:textId="757F9363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8F68D1B" w14:textId="5CC54CFD" w:rsidR="00305610" w:rsidRDefault="00305610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6534832" w14:textId="18B8635D" w:rsidR="00305610" w:rsidRDefault="00305610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71FBDA8" w14:textId="62185128" w:rsidR="00305610" w:rsidRDefault="0016205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3360" behindDoc="0" locked="0" layoutInCell="1" allowOverlap="1" wp14:anchorId="407CC30D" wp14:editId="53D43CC2">
            <wp:simplePos x="0" y="0"/>
            <wp:positionH relativeFrom="column">
              <wp:posOffset>53340</wp:posOffset>
            </wp:positionH>
            <wp:positionV relativeFrom="paragraph">
              <wp:posOffset>73025</wp:posOffset>
            </wp:positionV>
            <wp:extent cx="2358000" cy="1800000"/>
            <wp:effectExtent l="0" t="0" r="444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CS1N-Betonankerschraube-RG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36908" w14:textId="77777777" w:rsidR="00305610" w:rsidRDefault="00305610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09D7B36" w14:textId="77777777" w:rsidR="00305610" w:rsidRDefault="00305610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A8E4C78" w14:textId="3BC03744" w:rsidR="00460948" w:rsidRDefault="00460948" w:rsidP="00C87C96">
      <w:pPr>
        <w:autoSpaceDE w:val="0"/>
        <w:autoSpaceDN w:val="0"/>
        <w:adjustRightInd w:val="0"/>
      </w:pPr>
      <w:r w:rsidRPr="00460948">
        <w:t>WCS1N-Betonankerschraube</w:t>
      </w:r>
    </w:p>
    <w:p w14:paraId="79CD62B5" w14:textId="5750AE1E" w:rsidR="00460948" w:rsidRDefault="00460948" w:rsidP="00C87C96">
      <w:pPr>
        <w:autoSpaceDE w:val="0"/>
        <w:autoSpaceDN w:val="0"/>
        <w:adjustRightInd w:val="0"/>
      </w:pPr>
    </w:p>
    <w:p w14:paraId="4D34922F" w14:textId="0423DC51" w:rsidR="00460948" w:rsidRDefault="002F22BA" w:rsidP="00C87C96">
      <w:pPr>
        <w:autoSpaceDE w:val="0"/>
        <w:autoSpaceDN w:val="0"/>
        <w:adjustRightInd w:val="0"/>
      </w:pPr>
      <w:r w:rsidRPr="00460948">
        <w:t>WCS1N-Betonankerschraube</w:t>
      </w:r>
      <w:r>
        <w:t xml:space="preserve">n </w:t>
      </w:r>
      <w:r w:rsidR="00150AB8">
        <w:t>für flexible Installationsmöglichkeiten.</w:t>
      </w:r>
    </w:p>
    <w:p w14:paraId="42242F3D" w14:textId="013516B3" w:rsidR="00460948" w:rsidRDefault="00460948" w:rsidP="00C87C96">
      <w:pPr>
        <w:autoSpaceDE w:val="0"/>
        <w:autoSpaceDN w:val="0"/>
        <w:adjustRightInd w:val="0"/>
      </w:pPr>
    </w:p>
    <w:p w14:paraId="6CB474D7" w14:textId="61F35590" w:rsidR="00460948" w:rsidRDefault="00460948" w:rsidP="00C87C96">
      <w:pPr>
        <w:autoSpaceDE w:val="0"/>
        <w:autoSpaceDN w:val="0"/>
        <w:adjustRightInd w:val="0"/>
      </w:pPr>
    </w:p>
    <w:p w14:paraId="4F266BA0" w14:textId="0FFBABB3" w:rsidR="00460948" w:rsidRDefault="00460948" w:rsidP="00C87C96">
      <w:pPr>
        <w:autoSpaceDE w:val="0"/>
        <w:autoSpaceDN w:val="0"/>
        <w:adjustRightInd w:val="0"/>
      </w:pPr>
    </w:p>
    <w:p w14:paraId="44F6ABF2" w14:textId="462F4C6A" w:rsidR="00460948" w:rsidRDefault="00460948" w:rsidP="00C87C96">
      <w:pPr>
        <w:autoSpaceDE w:val="0"/>
        <w:autoSpaceDN w:val="0"/>
        <w:adjustRightInd w:val="0"/>
      </w:pPr>
    </w:p>
    <w:p w14:paraId="1F934EC2" w14:textId="7141308E" w:rsidR="00460948" w:rsidRDefault="00460948" w:rsidP="00C87C96">
      <w:pPr>
        <w:autoSpaceDE w:val="0"/>
        <w:autoSpaceDN w:val="0"/>
        <w:adjustRightInd w:val="0"/>
      </w:pPr>
    </w:p>
    <w:p w14:paraId="6CF0ADBF" w14:textId="68466375" w:rsidR="00460948" w:rsidRDefault="00460948" w:rsidP="00C87C96">
      <w:pPr>
        <w:autoSpaceDE w:val="0"/>
        <w:autoSpaceDN w:val="0"/>
        <w:adjustRightInd w:val="0"/>
      </w:pPr>
    </w:p>
    <w:p w14:paraId="6F626F12" w14:textId="2E4BF123" w:rsidR="00460948" w:rsidRDefault="00460948" w:rsidP="00C87C96">
      <w:pPr>
        <w:autoSpaceDE w:val="0"/>
        <w:autoSpaceDN w:val="0"/>
        <w:adjustRightInd w:val="0"/>
      </w:pPr>
    </w:p>
    <w:p w14:paraId="326E9F43" w14:textId="58E0951F" w:rsidR="00460948" w:rsidRDefault="00460948" w:rsidP="00C87C96">
      <w:pPr>
        <w:autoSpaceDE w:val="0"/>
        <w:autoSpaceDN w:val="0"/>
        <w:adjustRightInd w:val="0"/>
      </w:pPr>
    </w:p>
    <w:p w14:paraId="3AC5A08D" w14:textId="4AAD1657" w:rsidR="00460948" w:rsidRDefault="00460948" w:rsidP="00C87C96">
      <w:pPr>
        <w:autoSpaceDE w:val="0"/>
        <w:autoSpaceDN w:val="0"/>
        <w:adjustRightInd w:val="0"/>
      </w:pPr>
    </w:p>
    <w:p w14:paraId="6D3EEEA1" w14:textId="22558D54" w:rsidR="00460948" w:rsidRDefault="00460948" w:rsidP="00C87C96">
      <w:pPr>
        <w:autoSpaceDE w:val="0"/>
        <w:autoSpaceDN w:val="0"/>
        <w:adjustRightInd w:val="0"/>
      </w:pPr>
    </w:p>
    <w:p w14:paraId="471B864A" w14:textId="00F4DE93" w:rsidR="00460948" w:rsidRDefault="00460948" w:rsidP="00C87C96">
      <w:pPr>
        <w:autoSpaceDE w:val="0"/>
        <w:autoSpaceDN w:val="0"/>
        <w:adjustRightInd w:val="0"/>
      </w:pPr>
    </w:p>
    <w:p w14:paraId="4D0B6A78" w14:textId="77777777" w:rsidR="00B72A50" w:rsidRDefault="00B72A50" w:rsidP="00C87C96">
      <w:pPr>
        <w:autoSpaceDE w:val="0"/>
        <w:autoSpaceDN w:val="0"/>
        <w:adjustRightInd w:val="0"/>
      </w:pPr>
    </w:p>
    <w:p w14:paraId="1FC01F7F" w14:textId="77777777" w:rsidR="00460948" w:rsidRDefault="00460948" w:rsidP="00C87C96">
      <w:pPr>
        <w:autoSpaceDE w:val="0"/>
        <w:autoSpaceDN w:val="0"/>
        <w:adjustRightInd w:val="0"/>
      </w:pPr>
    </w:p>
    <w:p w14:paraId="0799DF8A" w14:textId="2BB779A2" w:rsidR="00E5490E" w:rsidRDefault="00F06B1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0CF50EF0" wp14:editId="115BC137">
            <wp:simplePos x="0" y="0"/>
            <wp:positionH relativeFrom="column">
              <wp:posOffset>-3810</wp:posOffset>
            </wp:positionH>
            <wp:positionV relativeFrom="paragraph">
              <wp:posOffset>42545</wp:posOffset>
            </wp:positionV>
            <wp:extent cx="2880000" cy="1609200"/>
            <wp:effectExtent l="0" t="0" r="0" b="0"/>
            <wp:wrapSquare wrapText="bothSides"/>
            <wp:docPr id="2" name="Grafik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ED61F" w14:textId="4DFC520A" w:rsidR="00E5490E" w:rsidRDefault="00E5490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AEDC585" w14:textId="268DFB2B" w:rsidR="00F06B1A" w:rsidRDefault="00F06B1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349E627" w14:textId="16852380" w:rsidR="00EB04EE" w:rsidRDefault="00E5490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E5490E">
        <w:rPr>
          <w:color w:val="000000"/>
          <w:sz w:val="22"/>
          <w:szCs w:val="22"/>
          <w:lang w:eastAsia="de-DE"/>
        </w:rPr>
        <w:t>W</w:t>
      </w:r>
      <w:r w:rsidR="00565720">
        <w:rPr>
          <w:color w:val="000000"/>
          <w:sz w:val="22"/>
          <w:szCs w:val="22"/>
          <w:lang w:eastAsia="de-DE"/>
        </w:rPr>
        <w:t>CS</w:t>
      </w:r>
      <w:r w:rsidRPr="00E5490E">
        <w:rPr>
          <w:color w:val="000000"/>
          <w:sz w:val="22"/>
          <w:szCs w:val="22"/>
          <w:lang w:eastAsia="de-DE"/>
        </w:rPr>
        <w:t>1N Betonankerschraube-Video</w:t>
      </w:r>
    </w:p>
    <w:p w14:paraId="49B7E943" w14:textId="42B5F46F" w:rsidR="00B91F52" w:rsidRDefault="00B91F5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96F21CF" w14:textId="74F3A4D2" w:rsidR="005B16D9" w:rsidRDefault="005B16D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Eine Minute bis zur sicheren Befestigung: Video </w:t>
      </w:r>
      <w:r w:rsidRPr="00E5490E">
        <w:rPr>
          <w:color w:val="000000"/>
          <w:sz w:val="22"/>
          <w:szCs w:val="22"/>
          <w:lang w:eastAsia="de-DE"/>
        </w:rPr>
        <w:t>W</w:t>
      </w:r>
      <w:r>
        <w:rPr>
          <w:color w:val="000000"/>
          <w:sz w:val="22"/>
          <w:szCs w:val="22"/>
          <w:lang w:eastAsia="de-DE"/>
        </w:rPr>
        <w:t>CS</w:t>
      </w:r>
      <w:r w:rsidRPr="00E5490E">
        <w:rPr>
          <w:color w:val="000000"/>
          <w:sz w:val="22"/>
          <w:szCs w:val="22"/>
          <w:lang w:eastAsia="de-DE"/>
        </w:rPr>
        <w:t>1N Betonankerschraube</w:t>
      </w:r>
      <w:r>
        <w:rPr>
          <w:color w:val="000000"/>
          <w:sz w:val="22"/>
          <w:szCs w:val="22"/>
          <w:lang w:eastAsia="de-DE"/>
        </w:rPr>
        <w:t>.</w:t>
      </w:r>
    </w:p>
    <w:p w14:paraId="6436E971" w14:textId="77777777" w:rsidR="005B16D9" w:rsidRDefault="005B16D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CB0087C" w14:textId="068F29A4" w:rsidR="002947DB" w:rsidRPr="002947DB" w:rsidRDefault="002947DB" w:rsidP="002947DB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2947DB">
        <w:rPr>
          <w:color w:val="000000"/>
          <w:sz w:val="22"/>
          <w:szCs w:val="22"/>
          <w:lang w:eastAsia="de-DE"/>
        </w:rPr>
        <w:t>https://youtu.be/qIlqThwkpxk</w:t>
      </w:r>
    </w:p>
    <w:p w14:paraId="010C8CF6" w14:textId="29FA6E9A" w:rsidR="00EB04EE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D042A5" w14:textId="1AD1FCD9" w:rsidR="00EB04EE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4869C5B" w14:textId="659D98A3" w:rsidR="00E5490E" w:rsidRDefault="00E5490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43241EC" w14:textId="52AC93B6" w:rsidR="00E5490E" w:rsidRDefault="00E5490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C7BAC72" w14:textId="05A12D57" w:rsidR="00E5490E" w:rsidRDefault="00E5490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8FBC687" w14:textId="2DFC061B" w:rsidR="00E5490E" w:rsidRDefault="00E5490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8830437" w14:textId="4A0058DB" w:rsidR="00E5490E" w:rsidRDefault="00E5490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A5DB802" w14:textId="4868CE29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B9E5E4" w14:textId="31B5445B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20C1986" w14:textId="753BE193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549B193" w14:textId="472E20E7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FB12937" w14:textId="5A870104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83ECEB9" w14:textId="6C8D41A2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21BC710" w14:textId="7EB050CE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D18DE2E" w14:textId="7C038A5E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EE0405F" w14:textId="1026EACF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00AB1D5" w14:textId="75551FC7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DB1089B" w14:textId="6BA41120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031EB45" w14:textId="661B663E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8EAE47E" w14:textId="164C9F80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48FB04B" w14:textId="676AE8F6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B781CA8" w14:textId="77777777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D9507D6" w14:textId="2C4E303F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1312" behindDoc="0" locked="0" layoutInCell="1" allowOverlap="1" wp14:anchorId="4E9DA718" wp14:editId="0E8552A8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009775" cy="2009775"/>
            <wp:effectExtent l="0" t="0" r="952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S1N Betonankerschraube mit Walraven-Banner quadratisch-RG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1FC13" w14:textId="32304B2F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1C106B2" w14:textId="008BACF1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B610D2">
        <w:rPr>
          <w:color w:val="000000"/>
          <w:sz w:val="22"/>
          <w:szCs w:val="22"/>
          <w:lang w:eastAsia="de-DE"/>
        </w:rPr>
        <w:t>WCS1N Betonankerschraube mit Walraven-Banner quadratisch</w:t>
      </w:r>
    </w:p>
    <w:p w14:paraId="076B558A" w14:textId="3BBD3DF7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5FEF45C" w14:textId="09765785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C08451D" w14:textId="7B4793C3" w:rsidR="00B610D2" w:rsidRDefault="00FF694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F6945">
        <w:rPr>
          <w:color w:val="000000"/>
          <w:sz w:val="22"/>
          <w:szCs w:val="22"/>
          <w:lang w:eastAsia="de-DE"/>
        </w:rPr>
        <w:t>Leistungsfähig mit vielen Vorteilen</w:t>
      </w:r>
      <w:r>
        <w:rPr>
          <w:color w:val="000000"/>
          <w:sz w:val="22"/>
          <w:szCs w:val="22"/>
          <w:lang w:eastAsia="de-DE"/>
        </w:rPr>
        <w:t xml:space="preserve"> erweisen sich </w:t>
      </w:r>
      <w:r w:rsidRPr="00A8541A">
        <w:rPr>
          <w:color w:val="000000"/>
          <w:sz w:val="22"/>
          <w:szCs w:val="22"/>
          <w:lang w:eastAsia="de-DE"/>
        </w:rPr>
        <w:t>WCS1N Betonankerschraube</w:t>
      </w:r>
      <w:r>
        <w:rPr>
          <w:color w:val="000000"/>
          <w:sz w:val="22"/>
          <w:szCs w:val="22"/>
          <w:lang w:eastAsia="de-DE"/>
        </w:rPr>
        <w:t>n.</w:t>
      </w:r>
    </w:p>
    <w:p w14:paraId="11E44D47" w14:textId="7E754849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4631682" w14:textId="186376BC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ACEC75D" w14:textId="29C3160D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C31AD57" w14:textId="58D3BA6C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C781411" w14:textId="25A6CB36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D6D013D" w14:textId="7754A4EC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4384" behindDoc="0" locked="0" layoutInCell="1" allowOverlap="1" wp14:anchorId="1A89174A" wp14:editId="2D67A3CC">
            <wp:simplePos x="0" y="0"/>
            <wp:positionH relativeFrom="column">
              <wp:posOffset>-4445</wp:posOffset>
            </wp:positionH>
            <wp:positionV relativeFrom="paragraph">
              <wp:posOffset>110490</wp:posOffset>
            </wp:positionV>
            <wp:extent cx="2257200" cy="18000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CS1N Betonankerschrauben-RGB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D6DCA" w14:textId="7AAE8B77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929DC62" w14:textId="59A0FD18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4B90482" w14:textId="73186573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0685F6E" w14:textId="6E596A6C" w:rsidR="00A8541A" w:rsidRDefault="007D5B9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7D5B95">
        <w:rPr>
          <w:color w:val="000000"/>
          <w:sz w:val="22"/>
          <w:szCs w:val="22"/>
          <w:lang w:eastAsia="de-DE"/>
        </w:rPr>
        <w:t>WCS1N Betonankerschrauben</w:t>
      </w:r>
    </w:p>
    <w:p w14:paraId="74723502" w14:textId="5C687AAC" w:rsidR="00A8541A" w:rsidRDefault="00A8541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F36F685" w14:textId="77777777" w:rsidR="00A8541A" w:rsidRDefault="00A8541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A294B49" w14:textId="4A53797F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F68E7C2" w14:textId="768FE985" w:rsidR="00305610" w:rsidRDefault="0030561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9FE90D3" w14:textId="77777777" w:rsidR="00305610" w:rsidRDefault="0030561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671C101" w14:textId="6115C032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A7B16BB" w14:textId="7F23D23B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C451A85" w14:textId="77777777" w:rsidR="001F4F6D" w:rsidRDefault="001F4F6D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5D18FA" w14:textId="33BCBF53" w:rsidR="00B610D2" w:rsidRDefault="00B610D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B049BFB" w14:textId="77777777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A199D85" w14:textId="77777777" w:rsidR="00B72A50" w:rsidRDefault="00B72A5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E15BA02" w14:textId="77777777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F66728" w14:textId="247152BC" w:rsidR="00C87C96" w:rsidRDefault="000E6FA8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</w:t>
      </w:r>
      <w:r w:rsidR="00E5490E">
        <w:rPr>
          <w:color w:val="000000"/>
          <w:sz w:val="22"/>
          <w:szCs w:val="22"/>
          <w:lang w:eastAsia="de-DE"/>
        </w:rPr>
        <w:t>er</w:t>
      </w:r>
      <w:r>
        <w:rPr>
          <w:color w:val="000000"/>
          <w:sz w:val="22"/>
          <w:szCs w:val="22"/>
          <w:lang w:eastAsia="de-DE"/>
        </w:rPr>
        <w:t>: Walraven</w:t>
      </w:r>
    </w:p>
    <w:p w14:paraId="04C40C84" w14:textId="2E6F855B" w:rsidR="00C87C96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75BD120" w14:textId="2D414082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B54784B" w14:textId="3297B083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05B4E36" w14:textId="49D41F12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9B8CAE2" w14:textId="714C240E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1012C4" w14:textId="2AE0DB4E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76A2739" w14:textId="77777777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F60CAE9" w14:textId="5F551B9E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116778" w14:textId="77777777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16FB" w14:textId="77777777" w:rsidR="00FB7F24" w:rsidRDefault="00FB7F24">
      <w:r>
        <w:separator/>
      </w:r>
    </w:p>
  </w:endnote>
  <w:endnote w:type="continuationSeparator" w:id="0">
    <w:p w14:paraId="01616225" w14:textId="77777777" w:rsidR="00FB7F24" w:rsidRDefault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543E" w14:textId="1E959709" w:rsidR="00172516" w:rsidRDefault="00172516" w:rsidP="00172516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 xml:space="preserve">s auch auf der beiliegenden </w:t>
    </w:r>
    <w:r w:rsidR="003F6CE9">
      <w:rPr>
        <w:sz w:val="18"/>
      </w:rPr>
      <w:t>USB-Karte.</w:t>
    </w:r>
  </w:p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C77F" w14:textId="0B810458" w:rsidR="00335387" w:rsidRPr="00862269" w:rsidRDefault="003F6CE9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90F6" w14:textId="77777777" w:rsidR="00FB7F24" w:rsidRDefault="00FB7F24">
      <w:r>
        <w:separator/>
      </w:r>
    </w:p>
  </w:footnote>
  <w:footnote w:type="continuationSeparator" w:id="0">
    <w:p w14:paraId="5E1301F6" w14:textId="77777777" w:rsidR="00FB7F24" w:rsidRDefault="00F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3F6CE9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CE9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3F6CE9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9.25pt;height:179.25pt" o:bullet="t">
        <v:imagedata r:id="rId1" o:title="icon Pfeil rechts"/>
      </v:shape>
    </w:pict>
  </w:numPicBullet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3D9"/>
    <w:multiLevelType w:val="hybridMultilevel"/>
    <w:tmpl w:val="0A5CF0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39400D83"/>
    <w:multiLevelType w:val="multilevel"/>
    <w:tmpl w:val="151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C3A82"/>
    <w:multiLevelType w:val="hybridMultilevel"/>
    <w:tmpl w:val="270ECE92"/>
    <w:lvl w:ilvl="0" w:tplc="529A55A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1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3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4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5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2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43B41"/>
    <w:rsid w:val="00044564"/>
    <w:rsid w:val="00047884"/>
    <w:rsid w:val="00050DF6"/>
    <w:rsid w:val="00056D83"/>
    <w:rsid w:val="00074B1C"/>
    <w:rsid w:val="00074ECB"/>
    <w:rsid w:val="0007552F"/>
    <w:rsid w:val="00077C2D"/>
    <w:rsid w:val="00080B73"/>
    <w:rsid w:val="000829F9"/>
    <w:rsid w:val="00095453"/>
    <w:rsid w:val="000A1BE2"/>
    <w:rsid w:val="000A28FF"/>
    <w:rsid w:val="000A3A0F"/>
    <w:rsid w:val="000B21E3"/>
    <w:rsid w:val="000B2C90"/>
    <w:rsid w:val="000B4A0B"/>
    <w:rsid w:val="000C299E"/>
    <w:rsid w:val="000C4FF8"/>
    <w:rsid w:val="000C574D"/>
    <w:rsid w:val="000C6C10"/>
    <w:rsid w:val="000D28DD"/>
    <w:rsid w:val="000E6FA8"/>
    <w:rsid w:val="000E7F6C"/>
    <w:rsid w:val="000F44C5"/>
    <w:rsid w:val="00106E1D"/>
    <w:rsid w:val="001108E4"/>
    <w:rsid w:val="00127E56"/>
    <w:rsid w:val="001305C4"/>
    <w:rsid w:val="00131277"/>
    <w:rsid w:val="00133542"/>
    <w:rsid w:val="0013799D"/>
    <w:rsid w:val="001421AA"/>
    <w:rsid w:val="001449E9"/>
    <w:rsid w:val="001463E6"/>
    <w:rsid w:val="001468A6"/>
    <w:rsid w:val="00147037"/>
    <w:rsid w:val="00150AB8"/>
    <w:rsid w:val="00156283"/>
    <w:rsid w:val="001576E6"/>
    <w:rsid w:val="00161F3C"/>
    <w:rsid w:val="00162052"/>
    <w:rsid w:val="001663D0"/>
    <w:rsid w:val="00172516"/>
    <w:rsid w:val="00175343"/>
    <w:rsid w:val="001760F2"/>
    <w:rsid w:val="00176B63"/>
    <w:rsid w:val="001771C6"/>
    <w:rsid w:val="00177332"/>
    <w:rsid w:val="0019200A"/>
    <w:rsid w:val="00195628"/>
    <w:rsid w:val="00196CDC"/>
    <w:rsid w:val="001A572C"/>
    <w:rsid w:val="001A6C63"/>
    <w:rsid w:val="001A6D2F"/>
    <w:rsid w:val="001A7CBB"/>
    <w:rsid w:val="001B2003"/>
    <w:rsid w:val="001C1A28"/>
    <w:rsid w:val="001D3D63"/>
    <w:rsid w:val="001E0F51"/>
    <w:rsid w:val="001E46FC"/>
    <w:rsid w:val="001E65AD"/>
    <w:rsid w:val="001E6EF8"/>
    <w:rsid w:val="001F2082"/>
    <w:rsid w:val="001F4F6D"/>
    <w:rsid w:val="00215593"/>
    <w:rsid w:val="00220FEB"/>
    <w:rsid w:val="00221FE5"/>
    <w:rsid w:val="002220F4"/>
    <w:rsid w:val="00226827"/>
    <w:rsid w:val="00242561"/>
    <w:rsid w:val="00246BC3"/>
    <w:rsid w:val="00250760"/>
    <w:rsid w:val="00260C8C"/>
    <w:rsid w:val="00261133"/>
    <w:rsid w:val="002726D4"/>
    <w:rsid w:val="0027637C"/>
    <w:rsid w:val="002947DB"/>
    <w:rsid w:val="002A1816"/>
    <w:rsid w:val="002A2F19"/>
    <w:rsid w:val="002A4282"/>
    <w:rsid w:val="002A6EDD"/>
    <w:rsid w:val="002A760A"/>
    <w:rsid w:val="002B5528"/>
    <w:rsid w:val="002B7BE5"/>
    <w:rsid w:val="002C27EA"/>
    <w:rsid w:val="002C5D9B"/>
    <w:rsid w:val="002D44E5"/>
    <w:rsid w:val="002E36A3"/>
    <w:rsid w:val="002E3ED0"/>
    <w:rsid w:val="002F22BA"/>
    <w:rsid w:val="002F3B4B"/>
    <w:rsid w:val="002F75CA"/>
    <w:rsid w:val="0030327A"/>
    <w:rsid w:val="00305610"/>
    <w:rsid w:val="00305B8D"/>
    <w:rsid w:val="00312872"/>
    <w:rsid w:val="0032731A"/>
    <w:rsid w:val="00332A36"/>
    <w:rsid w:val="00335387"/>
    <w:rsid w:val="003424B2"/>
    <w:rsid w:val="00342AA6"/>
    <w:rsid w:val="00344F92"/>
    <w:rsid w:val="00347D95"/>
    <w:rsid w:val="003625AF"/>
    <w:rsid w:val="0036428E"/>
    <w:rsid w:val="003656C8"/>
    <w:rsid w:val="00371825"/>
    <w:rsid w:val="003727CB"/>
    <w:rsid w:val="00374431"/>
    <w:rsid w:val="00386C2E"/>
    <w:rsid w:val="003940BB"/>
    <w:rsid w:val="00397E2D"/>
    <w:rsid w:val="003A0B33"/>
    <w:rsid w:val="003A47A3"/>
    <w:rsid w:val="003B5064"/>
    <w:rsid w:val="003B770C"/>
    <w:rsid w:val="003C0380"/>
    <w:rsid w:val="003C1831"/>
    <w:rsid w:val="003C5A18"/>
    <w:rsid w:val="003E01EE"/>
    <w:rsid w:val="003E0F38"/>
    <w:rsid w:val="003E2C89"/>
    <w:rsid w:val="003F2620"/>
    <w:rsid w:val="003F6CE9"/>
    <w:rsid w:val="003F7461"/>
    <w:rsid w:val="00404D5D"/>
    <w:rsid w:val="004136A4"/>
    <w:rsid w:val="004153CB"/>
    <w:rsid w:val="00416B95"/>
    <w:rsid w:val="0042220D"/>
    <w:rsid w:val="00424A1C"/>
    <w:rsid w:val="00434A4C"/>
    <w:rsid w:val="00435A34"/>
    <w:rsid w:val="004364AE"/>
    <w:rsid w:val="0043743E"/>
    <w:rsid w:val="00440DAC"/>
    <w:rsid w:val="00441D81"/>
    <w:rsid w:val="004428E7"/>
    <w:rsid w:val="0044455F"/>
    <w:rsid w:val="00455F7D"/>
    <w:rsid w:val="00456631"/>
    <w:rsid w:val="004576F6"/>
    <w:rsid w:val="00460948"/>
    <w:rsid w:val="00462712"/>
    <w:rsid w:val="004659AA"/>
    <w:rsid w:val="00470F25"/>
    <w:rsid w:val="00483435"/>
    <w:rsid w:val="00483CA9"/>
    <w:rsid w:val="00487A8B"/>
    <w:rsid w:val="00493099"/>
    <w:rsid w:val="00493DE8"/>
    <w:rsid w:val="004A5F97"/>
    <w:rsid w:val="004A742D"/>
    <w:rsid w:val="004A7A22"/>
    <w:rsid w:val="004B6111"/>
    <w:rsid w:val="004C08F7"/>
    <w:rsid w:val="004C59D5"/>
    <w:rsid w:val="004D319E"/>
    <w:rsid w:val="004D3BA1"/>
    <w:rsid w:val="004D7152"/>
    <w:rsid w:val="004E067A"/>
    <w:rsid w:val="004E66BC"/>
    <w:rsid w:val="004F0C89"/>
    <w:rsid w:val="004F4436"/>
    <w:rsid w:val="004F4982"/>
    <w:rsid w:val="00501223"/>
    <w:rsid w:val="0050308D"/>
    <w:rsid w:val="00505555"/>
    <w:rsid w:val="005068D1"/>
    <w:rsid w:val="00512675"/>
    <w:rsid w:val="00517355"/>
    <w:rsid w:val="0052386F"/>
    <w:rsid w:val="0053091F"/>
    <w:rsid w:val="00535AF5"/>
    <w:rsid w:val="005368AB"/>
    <w:rsid w:val="00542842"/>
    <w:rsid w:val="00547C1B"/>
    <w:rsid w:val="00553814"/>
    <w:rsid w:val="00554C34"/>
    <w:rsid w:val="005651AF"/>
    <w:rsid w:val="00565720"/>
    <w:rsid w:val="00580AD6"/>
    <w:rsid w:val="005837E1"/>
    <w:rsid w:val="00590334"/>
    <w:rsid w:val="005928CA"/>
    <w:rsid w:val="005A1070"/>
    <w:rsid w:val="005B16D9"/>
    <w:rsid w:val="005B3268"/>
    <w:rsid w:val="005C0AFA"/>
    <w:rsid w:val="005C5963"/>
    <w:rsid w:val="005C6F3E"/>
    <w:rsid w:val="005D4D96"/>
    <w:rsid w:val="005D6366"/>
    <w:rsid w:val="00602358"/>
    <w:rsid w:val="0061524B"/>
    <w:rsid w:val="00615AD9"/>
    <w:rsid w:val="006205BF"/>
    <w:rsid w:val="0062320F"/>
    <w:rsid w:val="006234E4"/>
    <w:rsid w:val="006240A8"/>
    <w:rsid w:val="006258C0"/>
    <w:rsid w:val="00641BC2"/>
    <w:rsid w:val="00645A35"/>
    <w:rsid w:val="00657C0D"/>
    <w:rsid w:val="00660438"/>
    <w:rsid w:val="006605CB"/>
    <w:rsid w:val="0066304C"/>
    <w:rsid w:val="00664779"/>
    <w:rsid w:val="00681663"/>
    <w:rsid w:val="0069062C"/>
    <w:rsid w:val="00693279"/>
    <w:rsid w:val="00693BF0"/>
    <w:rsid w:val="006A435A"/>
    <w:rsid w:val="006A58BD"/>
    <w:rsid w:val="006A79ED"/>
    <w:rsid w:val="006B32C2"/>
    <w:rsid w:val="006B711C"/>
    <w:rsid w:val="006C2F04"/>
    <w:rsid w:val="006C64FF"/>
    <w:rsid w:val="006D2736"/>
    <w:rsid w:val="006E3C79"/>
    <w:rsid w:val="006E43FC"/>
    <w:rsid w:val="006F5717"/>
    <w:rsid w:val="007021FC"/>
    <w:rsid w:val="00702601"/>
    <w:rsid w:val="00711ED7"/>
    <w:rsid w:val="00712947"/>
    <w:rsid w:val="00713A59"/>
    <w:rsid w:val="00713E85"/>
    <w:rsid w:val="00723CF8"/>
    <w:rsid w:val="0072648B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73B7E"/>
    <w:rsid w:val="0078193C"/>
    <w:rsid w:val="00786173"/>
    <w:rsid w:val="007901D9"/>
    <w:rsid w:val="00794BE5"/>
    <w:rsid w:val="0079669A"/>
    <w:rsid w:val="007A17BA"/>
    <w:rsid w:val="007A47B1"/>
    <w:rsid w:val="007B02B2"/>
    <w:rsid w:val="007C4C98"/>
    <w:rsid w:val="007C4D30"/>
    <w:rsid w:val="007D2638"/>
    <w:rsid w:val="007D5B95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102EF"/>
    <w:rsid w:val="00812FDA"/>
    <w:rsid w:val="00813CD2"/>
    <w:rsid w:val="008147AF"/>
    <w:rsid w:val="008152F9"/>
    <w:rsid w:val="00815435"/>
    <w:rsid w:val="00816D95"/>
    <w:rsid w:val="00820200"/>
    <w:rsid w:val="00820432"/>
    <w:rsid w:val="00835FF1"/>
    <w:rsid w:val="00843820"/>
    <w:rsid w:val="0084739D"/>
    <w:rsid w:val="00851A8F"/>
    <w:rsid w:val="00852F25"/>
    <w:rsid w:val="00854A69"/>
    <w:rsid w:val="00862269"/>
    <w:rsid w:val="0087140A"/>
    <w:rsid w:val="00876A1E"/>
    <w:rsid w:val="008773B2"/>
    <w:rsid w:val="00897713"/>
    <w:rsid w:val="008B1FAA"/>
    <w:rsid w:val="008B4C16"/>
    <w:rsid w:val="008B6A76"/>
    <w:rsid w:val="008B71A4"/>
    <w:rsid w:val="008C0B3C"/>
    <w:rsid w:val="008C221A"/>
    <w:rsid w:val="008D1A60"/>
    <w:rsid w:val="008D2181"/>
    <w:rsid w:val="008F19D7"/>
    <w:rsid w:val="008F29C7"/>
    <w:rsid w:val="008F373A"/>
    <w:rsid w:val="008F6387"/>
    <w:rsid w:val="0091060F"/>
    <w:rsid w:val="009211D0"/>
    <w:rsid w:val="00927194"/>
    <w:rsid w:val="0093090E"/>
    <w:rsid w:val="00931670"/>
    <w:rsid w:val="00933996"/>
    <w:rsid w:val="00935BCC"/>
    <w:rsid w:val="0094233E"/>
    <w:rsid w:val="0094428B"/>
    <w:rsid w:val="009478F0"/>
    <w:rsid w:val="00961C12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A001F"/>
    <w:rsid w:val="009A0614"/>
    <w:rsid w:val="009A5B74"/>
    <w:rsid w:val="009A701B"/>
    <w:rsid w:val="009A7BC9"/>
    <w:rsid w:val="009A7F3E"/>
    <w:rsid w:val="009B167A"/>
    <w:rsid w:val="009B2990"/>
    <w:rsid w:val="009C2D2E"/>
    <w:rsid w:val="009C7C52"/>
    <w:rsid w:val="009D3A7E"/>
    <w:rsid w:val="009D6A7F"/>
    <w:rsid w:val="009E698B"/>
    <w:rsid w:val="009F0C48"/>
    <w:rsid w:val="009F121F"/>
    <w:rsid w:val="009F1276"/>
    <w:rsid w:val="00A03CD3"/>
    <w:rsid w:val="00A068C4"/>
    <w:rsid w:val="00A162C3"/>
    <w:rsid w:val="00A27D69"/>
    <w:rsid w:val="00A32253"/>
    <w:rsid w:val="00A356F1"/>
    <w:rsid w:val="00A35F72"/>
    <w:rsid w:val="00A4567F"/>
    <w:rsid w:val="00A53929"/>
    <w:rsid w:val="00A557F7"/>
    <w:rsid w:val="00A62E27"/>
    <w:rsid w:val="00A64E6B"/>
    <w:rsid w:val="00A6724B"/>
    <w:rsid w:val="00A67957"/>
    <w:rsid w:val="00A713DB"/>
    <w:rsid w:val="00A77B76"/>
    <w:rsid w:val="00A8541A"/>
    <w:rsid w:val="00A865C0"/>
    <w:rsid w:val="00A90544"/>
    <w:rsid w:val="00A9483E"/>
    <w:rsid w:val="00AA1704"/>
    <w:rsid w:val="00AA5A95"/>
    <w:rsid w:val="00AB24D1"/>
    <w:rsid w:val="00AB6430"/>
    <w:rsid w:val="00AB64B7"/>
    <w:rsid w:val="00AB77FB"/>
    <w:rsid w:val="00AC0CA0"/>
    <w:rsid w:val="00AC543C"/>
    <w:rsid w:val="00AC5541"/>
    <w:rsid w:val="00AC6C54"/>
    <w:rsid w:val="00AC76A3"/>
    <w:rsid w:val="00AC7F74"/>
    <w:rsid w:val="00AD5199"/>
    <w:rsid w:val="00AD5662"/>
    <w:rsid w:val="00AE44E3"/>
    <w:rsid w:val="00AE52A5"/>
    <w:rsid w:val="00AE7893"/>
    <w:rsid w:val="00B02832"/>
    <w:rsid w:val="00B0506A"/>
    <w:rsid w:val="00B10BE2"/>
    <w:rsid w:val="00B10DF9"/>
    <w:rsid w:val="00B1109D"/>
    <w:rsid w:val="00B11669"/>
    <w:rsid w:val="00B2028E"/>
    <w:rsid w:val="00B22805"/>
    <w:rsid w:val="00B235AF"/>
    <w:rsid w:val="00B2539E"/>
    <w:rsid w:val="00B37F5E"/>
    <w:rsid w:val="00B4221F"/>
    <w:rsid w:val="00B51CF0"/>
    <w:rsid w:val="00B54C11"/>
    <w:rsid w:val="00B578A8"/>
    <w:rsid w:val="00B610D2"/>
    <w:rsid w:val="00B63CA3"/>
    <w:rsid w:val="00B64AB3"/>
    <w:rsid w:val="00B64B83"/>
    <w:rsid w:val="00B71B40"/>
    <w:rsid w:val="00B72A50"/>
    <w:rsid w:val="00B73801"/>
    <w:rsid w:val="00B844D4"/>
    <w:rsid w:val="00B871E8"/>
    <w:rsid w:val="00B91F52"/>
    <w:rsid w:val="00B9380B"/>
    <w:rsid w:val="00B95121"/>
    <w:rsid w:val="00BA2012"/>
    <w:rsid w:val="00BA2C58"/>
    <w:rsid w:val="00BA4F28"/>
    <w:rsid w:val="00BC0D2C"/>
    <w:rsid w:val="00BE6B5E"/>
    <w:rsid w:val="00BF5975"/>
    <w:rsid w:val="00BF786F"/>
    <w:rsid w:val="00C01FAD"/>
    <w:rsid w:val="00C05F9E"/>
    <w:rsid w:val="00C15328"/>
    <w:rsid w:val="00C240C6"/>
    <w:rsid w:val="00C25415"/>
    <w:rsid w:val="00C27EE2"/>
    <w:rsid w:val="00C30899"/>
    <w:rsid w:val="00C353A8"/>
    <w:rsid w:val="00C41FC7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75350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0FE6"/>
    <w:rsid w:val="00CD3A9D"/>
    <w:rsid w:val="00CD4BD6"/>
    <w:rsid w:val="00CF40D0"/>
    <w:rsid w:val="00D00991"/>
    <w:rsid w:val="00D12498"/>
    <w:rsid w:val="00D13860"/>
    <w:rsid w:val="00D15D47"/>
    <w:rsid w:val="00D17455"/>
    <w:rsid w:val="00D30922"/>
    <w:rsid w:val="00D40555"/>
    <w:rsid w:val="00D40DB5"/>
    <w:rsid w:val="00D4148D"/>
    <w:rsid w:val="00D4789E"/>
    <w:rsid w:val="00D52A4A"/>
    <w:rsid w:val="00D573EA"/>
    <w:rsid w:val="00D63332"/>
    <w:rsid w:val="00D639F1"/>
    <w:rsid w:val="00D63C1C"/>
    <w:rsid w:val="00D665ED"/>
    <w:rsid w:val="00D66914"/>
    <w:rsid w:val="00D71622"/>
    <w:rsid w:val="00D72E3A"/>
    <w:rsid w:val="00D75F7A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E0017B"/>
    <w:rsid w:val="00E028FA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0E"/>
    <w:rsid w:val="00E549C0"/>
    <w:rsid w:val="00E62808"/>
    <w:rsid w:val="00E62F6B"/>
    <w:rsid w:val="00E639EE"/>
    <w:rsid w:val="00E669AB"/>
    <w:rsid w:val="00E824C3"/>
    <w:rsid w:val="00E8710C"/>
    <w:rsid w:val="00E873AD"/>
    <w:rsid w:val="00E94A4C"/>
    <w:rsid w:val="00EA1B6F"/>
    <w:rsid w:val="00EA5988"/>
    <w:rsid w:val="00EB04EE"/>
    <w:rsid w:val="00EB08F8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06B1A"/>
    <w:rsid w:val="00F13DFD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F84"/>
    <w:rsid w:val="00F420C4"/>
    <w:rsid w:val="00F439C7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2696"/>
    <w:rsid w:val="00FA4F0E"/>
    <w:rsid w:val="00FB56A4"/>
    <w:rsid w:val="00FB7F24"/>
    <w:rsid w:val="00FC125C"/>
    <w:rsid w:val="00FC2E56"/>
    <w:rsid w:val="00FC7D8A"/>
    <w:rsid w:val="00FD1386"/>
    <w:rsid w:val="00FD5408"/>
    <w:rsid w:val="00FE1E75"/>
    <w:rsid w:val="00FE2EF0"/>
    <w:rsid w:val="00FE3EE8"/>
    <w:rsid w:val="00FE53C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47D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raven.com/de/schwerlastanker/" TargetMode="External"/><Relationship Id="rId13" Type="http://schemas.openxmlformats.org/officeDocument/2006/relationships/hyperlink" Target="https://www.walraven.com/de/schwere-duebel-anker/" TargetMode="External"/><Relationship Id="rId18" Type="http://schemas.openxmlformats.org/officeDocument/2006/relationships/hyperlink" Target="https://youtu.be/qIlqThwkpxk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alraven.com/de/schwerlastanker/so-einfach-befestigen-kurzvideos/" TargetMode="External"/><Relationship Id="rId17" Type="http://schemas.openxmlformats.org/officeDocument/2006/relationships/image" Target="media/image2.jpeg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alraven.com/de/schwerlastanker/" TargetMode="External"/><Relationship Id="rId20" Type="http://schemas.openxmlformats.org/officeDocument/2006/relationships/image" Target="media/image4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lraven.com/de/schwerlastanker/" TargetMode="External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library.walraven.com/repository/rnd/documents/Auswahlhilfe-Schwerlastanker.pdf" TargetMode="External"/><Relationship Id="rId23" Type="http://schemas.openxmlformats.org/officeDocument/2006/relationships/header" Target="header2.xml"/><Relationship Id="rId28" Type="http://schemas.openxmlformats.org/officeDocument/2006/relationships/header" Target="header5.xml"/><Relationship Id="rId10" Type="http://schemas.openxmlformats.org/officeDocument/2006/relationships/hyperlink" Target="https://www.walraven.com/de/produkte/wcs1n-betonankerschraube-ev/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www.walraven.com/de/produkte/wcs1n-betonankerschraube-ev/" TargetMode="External"/><Relationship Id="rId14" Type="http://schemas.openxmlformats.org/officeDocument/2006/relationships/hyperlink" Target="https://library.walraven.com/repository/rnd/documents/Heavy-Duty-Anchors-Brochure-DE.pdf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footer" Target="footer4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emf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0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emf"/><Relationship Id="rId1" Type="http://schemas.openxmlformats.org/officeDocument/2006/relationships/image" Target="media/image6.jpeg"/><Relationship Id="rId4" Type="http://schemas.openxmlformats.org/officeDocument/2006/relationships/image" Target="media/image11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CF0A-86B7-48D9-823A-3D09D80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3</Pages>
  <Words>229</Words>
  <Characters>2706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2930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52</cp:revision>
  <cp:lastPrinted>2019-02-07T09:58:00Z</cp:lastPrinted>
  <dcterms:created xsi:type="dcterms:W3CDTF">2019-02-12T13:29:00Z</dcterms:created>
  <dcterms:modified xsi:type="dcterms:W3CDTF">2019-02-19T12:37:00Z</dcterms:modified>
</cp:coreProperties>
</file>