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944F9" w14:textId="11CCC955" w:rsidR="004C59D5" w:rsidRDefault="004C59D5" w:rsidP="00172516">
      <w:pPr>
        <w:pStyle w:val="StandardWeb"/>
        <w:ind w:right="-709"/>
        <w:rPr>
          <w:rStyle w:val="Fett"/>
          <w:rFonts w:ascii="Arial" w:hAnsi="Arial" w:cs="Arial"/>
          <w:b w:val="0"/>
          <w:bCs w:val="0"/>
          <w:color w:val="000000"/>
          <w:sz w:val="28"/>
          <w:szCs w:val="28"/>
        </w:rPr>
      </w:pPr>
      <w:bookmarkStart w:id="0" w:name="_Hlk425985"/>
    </w:p>
    <w:p w14:paraId="78548E01" w14:textId="77777777" w:rsidR="006134D9" w:rsidRPr="00B570E7" w:rsidRDefault="006134D9" w:rsidP="00172516">
      <w:pPr>
        <w:pStyle w:val="StandardWeb"/>
        <w:ind w:right="-709"/>
        <w:rPr>
          <w:rStyle w:val="Fett"/>
          <w:rFonts w:ascii="Arial" w:hAnsi="Arial" w:cs="Arial"/>
          <w:b w:val="0"/>
          <w:bCs w:val="0"/>
          <w:color w:val="000000"/>
          <w:sz w:val="28"/>
          <w:szCs w:val="28"/>
        </w:rPr>
      </w:pPr>
    </w:p>
    <w:p w14:paraId="0AA0A880" w14:textId="1604B767" w:rsidR="007A47B1" w:rsidRDefault="006134D9" w:rsidP="00172516">
      <w:pPr>
        <w:pStyle w:val="StandardWeb"/>
        <w:ind w:right="-709"/>
        <w:rPr>
          <w:rStyle w:val="Fett"/>
          <w:rFonts w:ascii="Arial" w:hAnsi="Arial" w:cs="Arial"/>
          <w:color w:val="000000"/>
          <w:sz w:val="28"/>
          <w:szCs w:val="28"/>
        </w:rPr>
      </w:pPr>
      <w:r>
        <w:rPr>
          <w:rStyle w:val="Fett"/>
          <w:rFonts w:ascii="Arial" w:hAnsi="Arial" w:cs="Arial"/>
          <w:color w:val="000000"/>
          <w:sz w:val="28"/>
          <w:szCs w:val="28"/>
        </w:rPr>
        <w:t>Ausschließlich positive Schwingungen</w:t>
      </w:r>
    </w:p>
    <w:p w14:paraId="06569683" w14:textId="324689E2" w:rsidR="0003692B" w:rsidRPr="00524329" w:rsidRDefault="00524329" w:rsidP="00A54A0A">
      <w:pPr>
        <w:tabs>
          <w:tab w:val="left" w:pos="7068"/>
        </w:tabs>
        <w:spacing w:line="360" w:lineRule="exact"/>
        <w:ind w:right="-425"/>
        <w:rPr>
          <w:b/>
          <w:bCs/>
          <w:color w:val="000000"/>
          <w:sz w:val="24"/>
          <w:szCs w:val="24"/>
          <w:lang w:eastAsia="de-DE"/>
        </w:rPr>
      </w:pPr>
      <w:r>
        <w:rPr>
          <w:b/>
          <w:bCs/>
          <w:color w:val="000000"/>
          <w:sz w:val="24"/>
          <w:szCs w:val="24"/>
          <w:lang w:eastAsia="de-DE"/>
        </w:rPr>
        <w:t>Walraven biet</w:t>
      </w:r>
      <w:r w:rsidR="00FE0375">
        <w:rPr>
          <w:b/>
          <w:bCs/>
          <w:color w:val="000000"/>
          <w:sz w:val="24"/>
          <w:szCs w:val="24"/>
          <w:lang w:eastAsia="de-DE"/>
        </w:rPr>
        <w:t xml:space="preserve">et </w:t>
      </w:r>
      <w:r w:rsidR="00AC39E2">
        <w:rPr>
          <w:b/>
          <w:bCs/>
          <w:color w:val="000000"/>
          <w:sz w:val="24"/>
          <w:szCs w:val="24"/>
          <w:lang w:eastAsia="de-DE"/>
        </w:rPr>
        <w:t xml:space="preserve">ganz neu </w:t>
      </w:r>
      <w:r>
        <w:rPr>
          <w:b/>
          <w:bCs/>
          <w:color w:val="000000"/>
          <w:sz w:val="24"/>
          <w:szCs w:val="24"/>
          <w:lang w:eastAsia="de-DE"/>
        </w:rPr>
        <w:t xml:space="preserve">mit </w:t>
      </w:r>
      <w:r w:rsidRPr="00524329">
        <w:rPr>
          <w:b/>
          <w:bCs/>
          <w:color w:val="000000"/>
          <w:sz w:val="24"/>
          <w:szCs w:val="24"/>
          <w:lang w:eastAsia="de-DE"/>
        </w:rPr>
        <w:t>VibraTek®-Lösungen</w:t>
      </w:r>
      <w:r>
        <w:rPr>
          <w:b/>
          <w:bCs/>
          <w:color w:val="000000"/>
          <w:sz w:val="24"/>
          <w:szCs w:val="24"/>
          <w:lang w:eastAsia="de-DE"/>
        </w:rPr>
        <w:t xml:space="preserve"> ein </w:t>
      </w:r>
      <w:r w:rsidRPr="00524329">
        <w:rPr>
          <w:b/>
          <w:bCs/>
          <w:color w:val="000000"/>
          <w:sz w:val="24"/>
          <w:szCs w:val="24"/>
          <w:lang w:eastAsia="de-DE"/>
        </w:rPr>
        <w:t>komplettes Sortiment an Federhängern und Schwingungsdämpfern</w:t>
      </w:r>
      <w:r w:rsidR="009944E4">
        <w:rPr>
          <w:b/>
          <w:bCs/>
          <w:color w:val="000000"/>
          <w:sz w:val="24"/>
          <w:szCs w:val="24"/>
          <w:lang w:eastAsia="de-DE"/>
        </w:rPr>
        <w:t>. Sie sorgen</w:t>
      </w:r>
      <w:r w:rsidR="00E715C5">
        <w:rPr>
          <w:b/>
          <w:bCs/>
          <w:color w:val="000000"/>
          <w:sz w:val="24"/>
          <w:szCs w:val="24"/>
          <w:lang w:eastAsia="de-DE"/>
        </w:rPr>
        <w:t xml:space="preserve"> durch weniger Schwingungen für positive </w:t>
      </w:r>
      <w:r w:rsidR="00F01D4F">
        <w:rPr>
          <w:b/>
          <w:bCs/>
          <w:color w:val="000000"/>
          <w:sz w:val="24"/>
          <w:szCs w:val="24"/>
          <w:lang w:eastAsia="de-DE"/>
        </w:rPr>
        <w:t>Gebäudeatmosphäre</w:t>
      </w:r>
      <w:r w:rsidR="009944E4">
        <w:rPr>
          <w:b/>
          <w:bCs/>
          <w:color w:val="000000"/>
          <w:sz w:val="24"/>
          <w:szCs w:val="24"/>
          <w:lang w:eastAsia="de-DE"/>
        </w:rPr>
        <w:t>.</w:t>
      </w:r>
    </w:p>
    <w:p w14:paraId="20F68ADB" w14:textId="2D39BF03" w:rsidR="00860490" w:rsidRDefault="00860490" w:rsidP="00301EB9">
      <w:pPr>
        <w:tabs>
          <w:tab w:val="left" w:pos="7068"/>
        </w:tabs>
        <w:spacing w:line="360" w:lineRule="exact"/>
        <w:ind w:right="-425"/>
        <w:rPr>
          <w:color w:val="000000"/>
          <w:sz w:val="24"/>
          <w:szCs w:val="24"/>
          <w:lang w:eastAsia="de-DE"/>
        </w:rPr>
      </w:pPr>
    </w:p>
    <w:p w14:paraId="3754FBA0" w14:textId="0BEEEA80" w:rsidR="00524329" w:rsidRDefault="00092E3A" w:rsidP="00860490">
      <w:pPr>
        <w:tabs>
          <w:tab w:val="left" w:pos="7068"/>
        </w:tabs>
        <w:spacing w:line="360" w:lineRule="exact"/>
        <w:ind w:right="-425"/>
        <w:rPr>
          <w:color w:val="000000"/>
          <w:sz w:val="24"/>
          <w:szCs w:val="24"/>
          <w:lang w:eastAsia="de-DE"/>
        </w:rPr>
      </w:pPr>
      <w:r>
        <w:rPr>
          <w:color w:val="000000"/>
          <w:sz w:val="24"/>
          <w:szCs w:val="24"/>
          <w:lang w:eastAsia="de-DE"/>
        </w:rPr>
        <w:t>Schall und Lärm vermeiden ist eines der großen TGA-Themen</w:t>
      </w:r>
      <w:r w:rsidR="00FE0375">
        <w:rPr>
          <w:color w:val="000000"/>
          <w:sz w:val="24"/>
          <w:szCs w:val="24"/>
          <w:lang w:eastAsia="de-DE"/>
        </w:rPr>
        <w:t>, a</w:t>
      </w:r>
      <w:r>
        <w:rPr>
          <w:color w:val="000000"/>
          <w:sz w:val="24"/>
          <w:szCs w:val="24"/>
          <w:lang w:eastAsia="de-DE"/>
        </w:rPr>
        <w:t>lle am Bau Beteiligten setzen sich dafür ein</w:t>
      </w:r>
      <w:r w:rsidR="00FE0375">
        <w:rPr>
          <w:color w:val="000000"/>
          <w:sz w:val="24"/>
          <w:szCs w:val="24"/>
          <w:lang w:eastAsia="de-DE"/>
        </w:rPr>
        <w:t>.</w:t>
      </w:r>
      <w:r>
        <w:rPr>
          <w:color w:val="000000"/>
          <w:sz w:val="24"/>
          <w:szCs w:val="24"/>
          <w:lang w:eastAsia="de-DE"/>
        </w:rPr>
        <w:t xml:space="preserve"> </w:t>
      </w:r>
      <w:r w:rsidR="00860490">
        <w:rPr>
          <w:color w:val="000000"/>
          <w:sz w:val="24"/>
          <w:szCs w:val="24"/>
          <w:lang w:eastAsia="de-DE"/>
        </w:rPr>
        <w:t>Produkt</w:t>
      </w:r>
      <w:r w:rsidR="00860490" w:rsidRPr="00860490">
        <w:rPr>
          <w:color w:val="000000"/>
          <w:sz w:val="24"/>
          <w:szCs w:val="24"/>
          <w:lang w:eastAsia="de-DE"/>
        </w:rPr>
        <w:t xml:space="preserve">designer achten verstärkt </w:t>
      </w:r>
      <w:r w:rsidR="00860490">
        <w:rPr>
          <w:color w:val="000000"/>
          <w:sz w:val="24"/>
          <w:szCs w:val="24"/>
          <w:lang w:eastAsia="de-DE"/>
        </w:rPr>
        <w:t xml:space="preserve">auf </w:t>
      </w:r>
      <w:r w:rsidR="00AC39E2">
        <w:rPr>
          <w:color w:val="000000"/>
          <w:sz w:val="24"/>
          <w:szCs w:val="24"/>
          <w:lang w:eastAsia="de-DE"/>
        </w:rPr>
        <w:t xml:space="preserve">mögliche </w:t>
      </w:r>
      <w:r w:rsidR="00860490" w:rsidRPr="00860490">
        <w:rPr>
          <w:color w:val="000000"/>
          <w:sz w:val="24"/>
          <w:szCs w:val="24"/>
          <w:lang w:eastAsia="de-DE"/>
        </w:rPr>
        <w:t xml:space="preserve">akustische </w:t>
      </w:r>
      <w:r w:rsidR="00860490">
        <w:rPr>
          <w:color w:val="000000"/>
          <w:sz w:val="24"/>
          <w:szCs w:val="24"/>
          <w:lang w:eastAsia="de-DE"/>
        </w:rPr>
        <w:t xml:space="preserve">Effekte </w:t>
      </w:r>
      <w:r>
        <w:rPr>
          <w:color w:val="000000"/>
          <w:sz w:val="24"/>
          <w:szCs w:val="24"/>
          <w:lang w:eastAsia="de-DE"/>
        </w:rPr>
        <w:t xml:space="preserve">bei </w:t>
      </w:r>
      <w:r w:rsidR="00860490">
        <w:rPr>
          <w:color w:val="000000"/>
          <w:sz w:val="24"/>
          <w:szCs w:val="24"/>
          <w:lang w:eastAsia="de-DE"/>
        </w:rPr>
        <w:t>ihre</w:t>
      </w:r>
      <w:r>
        <w:rPr>
          <w:color w:val="000000"/>
          <w:sz w:val="24"/>
          <w:szCs w:val="24"/>
          <w:lang w:eastAsia="de-DE"/>
        </w:rPr>
        <w:t>n</w:t>
      </w:r>
      <w:r w:rsidR="00860490">
        <w:rPr>
          <w:color w:val="000000"/>
          <w:sz w:val="24"/>
          <w:szCs w:val="24"/>
          <w:lang w:eastAsia="de-DE"/>
        </w:rPr>
        <w:t xml:space="preserve"> Entwürfe</w:t>
      </w:r>
      <w:r>
        <w:rPr>
          <w:color w:val="000000"/>
          <w:sz w:val="24"/>
          <w:szCs w:val="24"/>
          <w:lang w:eastAsia="de-DE"/>
        </w:rPr>
        <w:t>n</w:t>
      </w:r>
      <w:r w:rsidR="00860490">
        <w:rPr>
          <w:color w:val="000000"/>
          <w:sz w:val="24"/>
          <w:szCs w:val="24"/>
          <w:lang w:eastAsia="de-DE"/>
        </w:rPr>
        <w:t xml:space="preserve">, Hersteller informieren </w:t>
      </w:r>
      <w:r w:rsidR="00B40406">
        <w:rPr>
          <w:color w:val="000000"/>
          <w:sz w:val="24"/>
          <w:szCs w:val="24"/>
          <w:lang w:eastAsia="de-DE"/>
        </w:rPr>
        <w:t>ausführlich</w:t>
      </w:r>
      <w:r w:rsidR="00860490">
        <w:rPr>
          <w:color w:val="000000"/>
          <w:sz w:val="24"/>
          <w:szCs w:val="24"/>
          <w:lang w:eastAsia="de-DE"/>
        </w:rPr>
        <w:t xml:space="preserve"> über die korrekte Installation ihrer Befestigungsprodukte und </w:t>
      </w:r>
      <w:r>
        <w:rPr>
          <w:color w:val="000000"/>
          <w:sz w:val="24"/>
          <w:szCs w:val="24"/>
          <w:lang w:eastAsia="de-DE"/>
        </w:rPr>
        <w:t>Installateure</w:t>
      </w:r>
      <w:r w:rsidR="00860490">
        <w:rPr>
          <w:color w:val="000000"/>
          <w:sz w:val="24"/>
          <w:szCs w:val="24"/>
          <w:lang w:eastAsia="de-DE"/>
        </w:rPr>
        <w:t xml:space="preserve"> verhindern</w:t>
      </w:r>
      <w:r w:rsidR="00860490" w:rsidRPr="00860490">
        <w:rPr>
          <w:color w:val="000000"/>
          <w:sz w:val="24"/>
          <w:szCs w:val="24"/>
          <w:lang w:eastAsia="de-DE"/>
        </w:rPr>
        <w:t xml:space="preserve"> </w:t>
      </w:r>
      <w:r>
        <w:rPr>
          <w:color w:val="000000"/>
          <w:sz w:val="24"/>
          <w:szCs w:val="24"/>
          <w:lang w:eastAsia="de-DE"/>
        </w:rPr>
        <w:t>vor Ort</w:t>
      </w:r>
      <w:r w:rsidR="00860490">
        <w:rPr>
          <w:color w:val="000000"/>
          <w:sz w:val="24"/>
          <w:szCs w:val="24"/>
          <w:lang w:eastAsia="de-DE"/>
        </w:rPr>
        <w:t>, dass</w:t>
      </w:r>
      <w:r w:rsidR="00860490" w:rsidRPr="00860490">
        <w:rPr>
          <w:color w:val="000000"/>
          <w:sz w:val="24"/>
          <w:szCs w:val="24"/>
          <w:lang w:eastAsia="de-DE"/>
        </w:rPr>
        <w:t xml:space="preserve"> Geräusche und Vibrationen durch Rohrleitungen,</w:t>
      </w:r>
      <w:r w:rsidR="00860490">
        <w:rPr>
          <w:color w:val="000000"/>
          <w:sz w:val="24"/>
          <w:szCs w:val="24"/>
          <w:lang w:eastAsia="de-DE"/>
        </w:rPr>
        <w:t xml:space="preserve"> </w:t>
      </w:r>
      <w:r w:rsidR="00860490" w:rsidRPr="00860490">
        <w:rPr>
          <w:color w:val="000000"/>
          <w:sz w:val="24"/>
          <w:szCs w:val="24"/>
          <w:lang w:eastAsia="de-DE"/>
        </w:rPr>
        <w:t>Leitungen und Kanäle übertragen werden.</w:t>
      </w:r>
      <w:r w:rsidR="00FE0375">
        <w:rPr>
          <w:color w:val="000000"/>
          <w:sz w:val="24"/>
          <w:szCs w:val="24"/>
          <w:lang w:eastAsia="de-DE"/>
        </w:rPr>
        <w:t xml:space="preserve"> Walraven setzt gleich in allen Bereichen an und präsentiert zudem ganz neu ein Sortiment an </w:t>
      </w:r>
      <w:r w:rsidR="00FE0375" w:rsidRPr="00FE0375">
        <w:rPr>
          <w:color w:val="000000"/>
          <w:sz w:val="24"/>
          <w:szCs w:val="24"/>
          <w:lang w:eastAsia="de-DE"/>
        </w:rPr>
        <w:t>Federhängern und Schwingungsdämpfern</w:t>
      </w:r>
      <w:r w:rsidR="00FE0375">
        <w:rPr>
          <w:color w:val="000000"/>
          <w:sz w:val="24"/>
          <w:szCs w:val="24"/>
          <w:lang w:eastAsia="de-DE"/>
        </w:rPr>
        <w:t>.</w:t>
      </w:r>
    </w:p>
    <w:p w14:paraId="67A6DBF5" w14:textId="07512D55" w:rsidR="00AC39E2" w:rsidRDefault="00AC39E2" w:rsidP="00860490">
      <w:pPr>
        <w:tabs>
          <w:tab w:val="left" w:pos="7068"/>
        </w:tabs>
        <w:spacing w:line="360" w:lineRule="exact"/>
        <w:ind w:right="-425"/>
        <w:rPr>
          <w:color w:val="000000"/>
          <w:sz w:val="24"/>
          <w:szCs w:val="24"/>
          <w:lang w:eastAsia="de-DE"/>
        </w:rPr>
      </w:pPr>
    </w:p>
    <w:p w14:paraId="7516D859" w14:textId="734830F0" w:rsidR="009C47AA" w:rsidRDefault="009944E4" w:rsidP="009C47AA">
      <w:pPr>
        <w:tabs>
          <w:tab w:val="left" w:pos="7068"/>
        </w:tabs>
        <w:spacing w:line="360" w:lineRule="exact"/>
        <w:ind w:right="-425"/>
        <w:rPr>
          <w:color w:val="000000"/>
          <w:sz w:val="24"/>
          <w:szCs w:val="24"/>
          <w:lang w:eastAsia="de-DE"/>
        </w:rPr>
      </w:pPr>
      <w:r>
        <w:rPr>
          <w:color w:val="000000"/>
          <w:sz w:val="24"/>
          <w:szCs w:val="24"/>
          <w:lang w:eastAsia="de-DE"/>
        </w:rPr>
        <w:t xml:space="preserve">Die </w:t>
      </w:r>
      <w:r w:rsidR="00761B8F">
        <w:rPr>
          <w:color w:val="000000"/>
          <w:sz w:val="24"/>
          <w:szCs w:val="24"/>
          <w:lang w:eastAsia="de-DE"/>
        </w:rPr>
        <w:t xml:space="preserve">Antivibrationslösungen </w:t>
      </w:r>
      <w:r>
        <w:rPr>
          <w:color w:val="000000"/>
          <w:sz w:val="24"/>
          <w:szCs w:val="24"/>
          <w:lang w:eastAsia="de-DE"/>
        </w:rPr>
        <w:t xml:space="preserve">der </w:t>
      </w:r>
      <w:r w:rsidR="009C47AA" w:rsidRPr="009C47AA">
        <w:rPr>
          <w:color w:val="000000"/>
          <w:sz w:val="24"/>
          <w:szCs w:val="24"/>
          <w:lang w:eastAsia="de-DE"/>
        </w:rPr>
        <w:t>Walraven VibraTek®</w:t>
      </w:r>
      <w:r w:rsidR="000E617F">
        <w:rPr>
          <w:color w:val="000000"/>
          <w:sz w:val="24"/>
          <w:szCs w:val="24"/>
          <w:lang w:eastAsia="de-DE"/>
        </w:rPr>
        <w:t>-</w:t>
      </w:r>
      <w:r w:rsidR="009C47AA" w:rsidRPr="009C47AA">
        <w:rPr>
          <w:color w:val="000000"/>
          <w:sz w:val="24"/>
          <w:szCs w:val="24"/>
          <w:lang w:eastAsia="de-DE"/>
        </w:rPr>
        <w:t>Produk</w:t>
      </w:r>
      <w:r w:rsidR="00647472">
        <w:rPr>
          <w:color w:val="000000"/>
          <w:sz w:val="24"/>
          <w:szCs w:val="24"/>
          <w:lang w:eastAsia="de-DE"/>
        </w:rPr>
        <w:t>t</w:t>
      </w:r>
      <w:r w:rsidR="009C47AA" w:rsidRPr="009C47AA">
        <w:rPr>
          <w:color w:val="000000"/>
          <w:sz w:val="24"/>
          <w:szCs w:val="24"/>
          <w:lang w:eastAsia="de-DE"/>
        </w:rPr>
        <w:t xml:space="preserve">linie mit vibroakustischen </w:t>
      </w:r>
      <w:r w:rsidR="000E617F">
        <w:rPr>
          <w:color w:val="000000"/>
          <w:sz w:val="24"/>
          <w:szCs w:val="24"/>
          <w:lang w:eastAsia="de-DE"/>
        </w:rPr>
        <w:t>Dämpfern</w:t>
      </w:r>
      <w:r w:rsidR="009C47AA" w:rsidRPr="009C47AA">
        <w:rPr>
          <w:color w:val="000000"/>
          <w:sz w:val="24"/>
          <w:szCs w:val="24"/>
          <w:lang w:eastAsia="de-DE"/>
        </w:rPr>
        <w:t xml:space="preserve"> aus Gummi und Metall </w:t>
      </w:r>
      <w:r w:rsidR="000E617F">
        <w:rPr>
          <w:color w:val="000000"/>
          <w:sz w:val="24"/>
          <w:szCs w:val="24"/>
          <w:lang w:eastAsia="de-DE"/>
        </w:rPr>
        <w:t>vermeiden und beseitigen</w:t>
      </w:r>
      <w:r>
        <w:rPr>
          <w:color w:val="000000"/>
          <w:sz w:val="24"/>
          <w:szCs w:val="24"/>
          <w:lang w:eastAsia="de-DE"/>
        </w:rPr>
        <w:t xml:space="preserve"> </w:t>
      </w:r>
      <w:r w:rsidR="009C47AA" w:rsidRPr="009C47AA">
        <w:rPr>
          <w:color w:val="000000"/>
          <w:sz w:val="24"/>
          <w:szCs w:val="24"/>
          <w:lang w:eastAsia="de-DE"/>
        </w:rPr>
        <w:t>Vibrationsprobleme in HLK-Anlagen.</w:t>
      </w:r>
      <w:r>
        <w:rPr>
          <w:color w:val="000000"/>
          <w:sz w:val="24"/>
          <w:szCs w:val="24"/>
          <w:lang w:eastAsia="de-DE"/>
        </w:rPr>
        <w:t xml:space="preserve"> </w:t>
      </w:r>
      <w:r w:rsidR="000E617F" w:rsidRPr="009C47AA">
        <w:rPr>
          <w:color w:val="000000"/>
          <w:sz w:val="24"/>
          <w:szCs w:val="24"/>
          <w:lang w:eastAsia="de-DE"/>
        </w:rPr>
        <w:t>VibraTek®</w:t>
      </w:r>
      <w:r w:rsidR="000E617F">
        <w:rPr>
          <w:color w:val="000000"/>
          <w:sz w:val="24"/>
          <w:szCs w:val="24"/>
          <w:lang w:eastAsia="de-DE"/>
        </w:rPr>
        <w:t>-</w:t>
      </w:r>
      <w:r w:rsidR="000E617F" w:rsidRPr="009C47AA">
        <w:rPr>
          <w:color w:val="000000"/>
          <w:sz w:val="24"/>
          <w:szCs w:val="24"/>
          <w:lang w:eastAsia="de-DE"/>
        </w:rPr>
        <w:t>Produk</w:t>
      </w:r>
      <w:r w:rsidR="000E617F">
        <w:rPr>
          <w:color w:val="000000"/>
          <w:sz w:val="24"/>
          <w:szCs w:val="24"/>
          <w:lang w:eastAsia="de-DE"/>
        </w:rPr>
        <w:t>t</w:t>
      </w:r>
      <w:r w:rsidR="000E617F" w:rsidRPr="009C47AA">
        <w:rPr>
          <w:color w:val="000000"/>
          <w:sz w:val="24"/>
          <w:szCs w:val="24"/>
          <w:lang w:eastAsia="de-DE"/>
        </w:rPr>
        <w:t xml:space="preserve">e </w:t>
      </w:r>
      <w:r w:rsidR="009C47AA" w:rsidRPr="009C47AA">
        <w:rPr>
          <w:color w:val="000000"/>
          <w:sz w:val="24"/>
          <w:szCs w:val="24"/>
          <w:lang w:eastAsia="de-DE"/>
        </w:rPr>
        <w:t xml:space="preserve">reduzieren die von Geräten übertragenen Schwingungen und </w:t>
      </w:r>
      <w:r>
        <w:rPr>
          <w:color w:val="000000"/>
          <w:sz w:val="24"/>
          <w:szCs w:val="24"/>
          <w:lang w:eastAsia="de-DE"/>
        </w:rPr>
        <w:t xml:space="preserve">reduzieren </w:t>
      </w:r>
      <w:r w:rsidR="009C47AA" w:rsidRPr="009C47AA">
        <w:rPr>
          <w:color w:val="000000"/>
          <w:sz w:val="24"/>
          <w:szCs w:val="24"/>
          <w:lang w:eastAsia="de-DE"/>
        </w:rPr>
        <w:t>Geräusche und Vibrationen auf ein Minimum.</w:t>
      </w:r>
    </w:p>
    <w:p w14:paraId="0E9FD81D" w14:textId="77777777" w:rsidR="009944E4" w:rsidRPr="009C47AA" w:rsidRDefault="009944E4" w:rsidP="009C47AA">
      <w:pPr>
        <w:tabs>
          <w:tab w:val="left" w:pos="7068"/>
        </w:tabs>
        <w:spacing w:line="360" w:lineRule="exact"/>
        <w:ind w:right="-425"/>
        <w:rPr>
          <w:color w:val="000000"/>
          <w:sz w:val="24"/>
          <w:szCs w:val="24"/>
          <w:lang w:eastAsia="de-DE"/>
        </w:rPr>
      </w:pPr>
    </w:p>
    <w:p w14:paraId="60B928C0" w14:textId="365F020C" w:rsidR="00524329" w:rsidRDefault="009C47AA" w:rsidP="00647472">
      <w:pPr>
        <w:tabs>
          <w:tab w:val="left" w:pos="7068"/>
        </w:tabs>
        <w:spacing w:line="360" w:lineRule="exact"/>
        <w:ind w:right="-425"/>
        <w:rPr>
          <w:color w:val="000000"/>
          <w:sz w:val="24"/>
          <w:szCs w:val="24"/>
          <w:lang w:eastAsia="de-DE"/>
        </w:rPr>
      </w:pPr>
      <w:r w:rsidRPr="009C47AA">
        <w:rPr>
          <w:color w:val="000000"/>
          <w:sz w:val="24"/>
          <w:szCs w:val="24"/>
          <w:lang w:eastAsia="de-DE"/>
        </w:rPr>
        <w:t xml:space="preserve">Darüber hinaus </w:t>
      </w:r>
      <w:r w:rsidR="009944E4">
        <w:rPr>
          <w:color w:val="000000"/>
          <w:sz w:val="24"/>
          <w:szCs w:val="24"/>
          <w:lang w:eastAsia="de-DE"/>
        </w:rPr>
        <w:t>sind</w:t>
      </w:r>
      <w:r w:rsidRPr="009C47AA">
        <w:rPr>
          <w:color w:val="000000"/>
          <w:sz w:val="24"/>
          <w:szCs w:val="24"/>
          <w:lang w:eastAsia="de-DE"/>
        </w:rPr>
        <w:t xml:space="preserve"> VibraTek®-</w:t>
      </w:r>
      <w:r w:rsidR="000E617F">
        <w:rPr>
          <w:color w:val="000000"/>
          <w:sz w:val="24"/>
          <w:szCs w:val="24"/>
          <w:lang w:eastAsia="de-DE"/>
        </w:rPr>
        <w:t>Dämpfer</w:t>
      </w:r>
      <w:r w:rsidRPr="009C47AA">
        <w:rPr>
          <w:color w:val="000000"/>
          <w:sz w:val="24"/>
          <w:szCs w:val="24"/>
          <w:lang w:eastAsia="de-DE"/>
        </w:rPr>
        <w:t xml:space="preserve"> mit Walraven-Rohrbefestigungen, -Montageschienensystemen und -Betonankern kombinier</w:t>
      </w:r>
      <w:r w:rsidR="009944E4">
        <w:rPr>
          <w:color w:val="000000"/>
          <w:sz w:val="24"/>
          <w:szCs w:val="24"/>
          <w:lang w:eastAsia="de-DE"/>
        </w:rPr>
        <w:t xml:space="preserve">bar. </w:t>
      </w:r>
      <w:r w:rsidR="00647472">
        <w:rPr>
          <w:color w:val="000000"/>
          <w:sz w:val="24"/>
          <w:szCs w:val="24"/>
          <w:lang w:eastAsia="de-DE"/>
        </w:rPr>
        <w:t>So ist VibraTek® die schwingungsdämpfende Befestigungslösung für a</w:t>
      </w:r>
      <w:r w:rsidR="00647472" w:rsidRPr="00647472">
        <w:rPr>
          <w:color w:val="000000"/>
          <w:sz w:val="24"/>
          <w:szCs w:val="24"/>
          <w:lang w:eastAsia="de-DE"/>
        </w:rPr>
        <w:t>bgehängte Rohrleitungssysteme</w:t>
      </w:r>
      <w:r w:rsidR="00647472">
        <w:rPr>
          <w:color w:val="000000"/>
          <w:sz w:val="24"/>
          <w:szCs w:val="24"/>
          <w:lang w:eastAsia="de-DE"/>
        </w:rPr>
        <w:t xml:space="preserve">, </w:t>
      </w:r>
      <w:r w:rsidR="00647472" w:rsidRPr="00647472">
        <w:rPr>
          <w:color w:val="000000"/>
          <w:sz w:val="24"/>
          <w:szCs w:val="24"/>
          <w:lang w:eastAsia="de-DE"/>
        </w:rPr>
        <w:t>Wärmepumpen</w:t>
      </w:r>
      <w:r w:rsidR="00647472">
        <w:rPr>
          <w:color w:val="000000"/>
          <w:sz w:val="24"/>
          <w:szCs w:val="24"/>
          <w:lang w:eastAsia="de-DE"/>
        </w:rPr>
        <w:t>, a</w:t>
      </w:r>
      <w:r w:rsidR="00647472" w:rsidRPr="00647472">
        <w:rPr>
          <w:color w:val="000000"/>
          <w:sz w:val="24"/>
          <w:szCs w:val="24"/>
          <w:lang w:eastAsia="de-DE"/>
        </w:rPr>
        <w:t>ußenliegende Klimageräte</w:t>
      </w:r>
      <w:r w:rsidR="00647472">
        <w:rPr>
          <w:color w:val="000000"/>
          <w:sz w:val="24"/>
          <w:szCs w:val="24"/>
          <w:lang w:eastAsia="de-DE"/>
        </w:rPr>
        <w:t xml:space="preserve">, </w:t>
      </w:r>
      <w:r w:rsidR="00647472" w:rsidRPr="00647472">
        <w:rPr>
          <w:color w:val="000000"/>
          <w:sz w:val="24"/>
          <w:szCs w:val="24"/>
          <w:lang w:eastAsia="de-DE"/>
        </w:rPr>
        <w:t>Akustikdecken</w:t>
      </w:r>
      <w:r w:rsidR="00647472">
        <w:rPr>
          <w:color w:val="000000"/>
          <w:sz w:val="24"/>
          <w:szCs w:val="24"/>
          <w:lang w:eastAsia="de-DE"/>
        </w:rPr>
        <w:t xml:space="preserve">, </w:t>
      </w:r>
      <w:r w:rsidR="00647472" w:rsidRPr="00647472">
        <w:rPr>
          <w:color w:val="000000"/>
          <w:sz w:val="24"/>
          <w:szCs w:val="24"/>
          <w:lang w:eastAsia="de-DE"/>
        </w:rPr>
        <w:t>Notstromaggregate</w:t>
      </w:r>
      <w:r w:rsidR="00647472">
        <w:rPr>
          <w:color w:val="000000"/>
          <w:sz w:val="24"/>
          <w:szCs w:val="24"/>
          <w:lang w:eastAsia="de-DE"/>
        </w:rPr>
        <w:t>, Pumpen und vieles mehr. Mit einem positiven Effekt auf die Stimmung der Nutzer oder Bewohner.</w:t>
      </w:r>
    </w:p>
    <w:p w14:paraId="2303DAAF" w14:textId="52706000" w:rsidR="00524329" w:rsidRDefault="00524329" w:rsidP="00A54A0A">
      <w:pPr>
        <w:tabs>
          <w:tab w:val="left" w:pos="7068"/>
        </w:tabs>
        <w:spacing w:line="360" w:lineRule="exact"/>
        <w:ind w:right="-425"/>
        <w:rPr>
          <w:color w:val="000000"/>
          <w:sz w:val="24"/>
          <w:szCs w:val="24"/>
          <w:lang w:eastAsia="de-DE"/>
        </w:rPr>
      </w:pPr>
    </w:p>
    <w:p w14:paraId="3C1FC59A" w14:textId="29EC8A7A" w:rsidR="00FE1027" w:rsidRDefault="00FE1027" w:rsidP="00A54A0A">
      <w:pPr>
        <w:tabs>
          <w:tab w:val="left" w:pos="7068"/>
        </w:tabs>
        <w:spacing w:line="360" w:lineRule="exact"/>
        <w:ind w:right="-425"/>
        <w:rPr>
          <w:color w:val="000000"/>
          <w:sz w:val="24"/>
          <w:szCs w:val="24"/>
          <w:lang w:eastAsia="de-DE"/>
        </w:rPr>
      </w:pPr>
    </w:p>
    <w:p w14:paraId="72892284" w14:textId="11FE04A3" w:rsidR="00FE1027" w:rsidRDefault="00FE1027" w:rsidP="00A54A0A">
      <w:pPr>
        <w:tabs>
          <w:tab w:val="left" w:pos="7068"/>
        </w:tabs>
        <w:spacing w:line="360" w:lineRule="exact"/>
        <w:ind w:right="-425"/>
        <w:rPr>
          <w:color w:val="000000"/>
          <w:sz w:val="24"/>
          <w:szCs w:val="24"/>
          <w:lang w:eastAsia="de-DE"/>
        </w:rPr>
      </w:pPr>
    </w:p>
    <w:p w14:paraId="59049D3B" w14:textId="77777777" w:rsidR="00FE1027" w:rsidRDefault="00FE1027" w:rsidP="00A54A0A">
      <w:pPr>
        <w:tabs>
          <w:tab w:val="left" w:pos="7068"/>
        </w:tabs>
        <w:spacing w:line="360" w:lineRule="exact"/>
        <w:ind w:right="-425"/>
        <w:rPr>
          <w:color w:val="000000"/>
          <w:sz w:val="24"/>
          <w:szCs w:val="24"/>
          <w:lang w:eastAsia="de-DE"/>
        </w:rPr>
      </w:pPr>
    </w:p>
    <w:p w14:paraId="12C4493F" w14:textId="63BD2062" w:rsidR="0003692B" w:rsidRPr="0003692B" w:rsidRDefault="0003692B" w:rsidP="00A54A0A">
      <w:pPr>
        <w:tabs>
          <w:tab w:val="left" w:pos="7068"/>
        </w:tabs>
        <w:spacing w:line="360" w:lineRule="exact"/>
        <w:ind w:right="-425"/>
        <w:rPr>
          <w:b/>
          <w:bCs/>
          <w:color w:val="000000"/>
          <w:sz w:val="22"/>
          <w:szCs w:val="22"/>
          <w:lang w:eastAsia="de-DE"/>
        </w:rPr>
      </w:pPr>
      <w:r w:rsidRPr="0003692B">
        <w:rPr>
          <w:b/>
          <w:bCs/>
          <w:color w:val="000000"/>
          <w:sz w:val="22"/>
          <w:szCs w:val="22"/>
          <w:lang w:eastAsia="de-DE"/>
        </w:rPr>
        <w:t>Bild</w:t>
      </w:r>
      <w:r w:rsidR="00D37BB7">
        <w:rPr>
          <w:b/>
          <w:bCs/>
          <w:color w:val="000000"/>
          <w:sz w:val="22"/>
          <w:szCs w:val="22"/>
          <w:lang w:eastAsia="de-DE"/>
        </w:rPr>
        <w:t>er</w:t>
      </w:r>
      <w:r w:rsidRPr="0003692B">
        <w:rPr>
          <w:b/>
          <w:bCs/>
          <w:color w:val="000000"/>
          <w:sz w:val="22"/>
          <w:szCs w:val="22"/>
          <w:lang w:eastAsia="de-DE"/>
        </w:rPr>
        <w:t xml:space="preserve"> und Bildtext</w:t>
      </w:r>
      <w:r w:rsidR="00D37BB7">
        <w:rPr>
          <w:b/>
          <w:bCs/>
          <w:color w:val="000000"/>
          <w:sz w:val="22"/>
          <w:szCs w:val="22"/>
          <w:lang w:eastAsia="de-DE"/>
        </w:rPr>
        <w:t>e</w:t>
      </w:r>
      <w:r w:rsidRPr="0003692B">
        <w:rPr>
          <w:b/>
          <w:bCs/>
          <w:color w:val="000000"/>
          <w:sz w:val="22"/>
          <w:szCs w:val="22"/>
          <w:lang w:eastAsia="de-DE"/>
        </w:rPr>
        <w:t>:</w:t>
      </w:r>
    </w:p>
    <w:p w14:paraId="047A8DAE" w14:textId="2110CD3B" w:rsidR="00E32AAB" w:rsidRDefault="00E32AAB" w:rsidP="00A54A0A">
      <w:pPr>
        <w:tabs>
          <w:tab w:val="left" w:pos="7068"/>
        </w:tabs>
        <w:spacing w:line="360" w:lineRule="exact"/>
        <w:ind w:right="-425"/>
        <w:rPr>
          <w:color w:val="000000"/>
          <w:sz w:val="22"/>
          <w:szCs w:val="22"/>
          <w:lang w:eastAsia="de-DE"/>
        </w:rPr>
      </w:pPr>
    </w:p>
    <w:p w14:paraId="51478CC1" w14:textId="77777777" w:rsidR="00FE1027" w:rsidRPr="00B570E7" w:rsidRDefault="00FE1027" w:rsidP="00FE1027">
      <w:p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  <w:r w:rsidRPr="00B570E7">
        <w:rPr>
          <w:color w:val="000000"/>
          <w:sz w:val="22"/>
          <w:szCs w:val="22"/>
          <w:lang w:eastAsia="de-DE"/>
        </w:rPr>
        <w:t>Bild</w:t>
      </w:r>
      <w:r>
        <w:rPr>
          <w:color w:val="000000"/>
          <w:sz w:val="22"/>
          <w:szCs w:val="22"/>
          <w:lang w:eastAsia="de-DE"/>
        </w:rPr>
        <w:t>er</w:t>
      </w:r>
      <w:r w:rsidRPr="00B570E7">
        <w:rPr>
          <w:color w:val="000000"/>
          <w:sz w:val="22"/>
          <w:szCs w:val="22"/>
          <w:lang w:eastAsia="de-DE"/>
        </w:rPr>
        <w:t>: Walraven</w:t>
      </w:r>
    </w:p>
    <w:p w14:paraId="1C9E2062" w14:textId="794D222B" w:rsidR="00FE1027" w:rsidRDefault="00FE1027" w:rsidP="00A54A0A">
      <w:pPr>
        <w:tabs>
          <w:tab w:val="left" w:pos="7068"/>
        </w:tabs>
        <w:spacing w:line="360" w:lineRule="exact"/>
        <w:ind w:right="-425"/>
        <w:rPr>
          <w:color w:val="000000"/>
          <w:sz w:val="22"/>
          <w:szCs w:val="22"/>
          <w:lang w:eastAsia="de-DE"/>
        </w:rPr>
      </w:pPr>
    </w:p>
    <w:p w14:paraId="1F24D245" w14:textId="62A36446" w:rsidR="00FE1027" w:rsidRDefault="00FE1027" w:rsidP="00A54A0A">
      <w:pPr>
        <w:tabs>
          <w:tab w:val="left" w:pos="7068"/>
        </w:tabs>
        <w:spacing w:line="360" w:lineRule="exact"/>
        <w:ind w:right="-425"/>
        <w:rPr>
          <w:color w:val="000000"/>
          <w:sz w:val="22"/>
          <w:szCs w:val="22"/>
          <w:lang w:eastAsia="de-DE"/>
        </w:rPr>
      </w:pPr>
    </w:p>
    <w:p w14:paraId="314ACF03" w14:textId="77777777" w:rsidR="00FE1027" w:rsidRPr="0003692B" w:rsidRDefault="00FE1027" w:rsidP="00A54A0A">
      <w:pPr>
        <w:tabs>
          <w:tab w:val="left" w:pos="7068"/>
        </w:tabs>
        <w:spacing w:line="360" w:lineRule="exact"/>
        <w:ind w:right="-425"/>
        <w:rPr>
          <w:color w:val="000000"/>
          <w:sz w:val="22"/>
          <w:szCs w:val="22"/>
          <w:lang w:eastAsia="de-DE"/>
        </w:rPr>
      </w:pPr>
    </w:p>
    <w:p w14:paraId="449544E5" w14:textId="77777777" w:rsidR="00FE1027" w:rsidRDefault="00FE1027" w:rsidP="00A54A0A">
      <w:pPr>
        <w:tabs>
          <w:tab w:val="left" w:pos="7068"/>
        </w:tabs>
        <w:spacing w:line="360" w:lineRule="exact"/>
        <w:ind w:right="-425"/>
        <w:rPr>
          <w:color w:val="000000"/>
          <w:sz w:val="22"/>
          <w:szCs w:val="22"/>
          <w:lang w:eastAsia="de-DE"/>
        </w:rPr>
      </w:pPr>
    </w:p>
    <w:p w14:paraId="0E1CCD09" w14:textId="29B3DA42" w:rsidR="00290245" w:rsidRDefault="00290245" w:rsidP="00A54A0A">
      <w:pPr>
        <w:tabs>
          <w:tab w:val="left" w:pos="7068"/>
        </w:tabs>
        <w:spacing w:line="360" w:lineRule="exact"/>
        <w:ind w:right="-425"/>
        <w:rPr>
          <w:color w:val="000000"/>
          <w:sz w:val="22"/>
          <w:szCs w:val="22"/>
          <w:lang w:eastAsia="de-DE"/>
        </w:rPr>
      </w:pPr>
      <w:r w:rsidRPr="00290245">
        <w:rPr>
          <w:color w:val="000000"/>
          <w:sz w:val="22"/>
          <w:szCs w:val="22"/>
          <w:lang w:eastAsia="de-DE"/>
        </w:rPr>
        <w:t>Walraven-Schwingungsdämpfer-Produkt</w:t>
      </w:r>
      <w:r w:rsidR="000E617F">
        <w:rPr>
          <w:color w:val="000000"/>
          <w:sz w:val="22"/>
          <w:szCs w:val="22"/>
          <w:lang w:eastAsia="de-DE"/>
        </w:rPr>
        <w:t>ü</w:t>
      </w:r>
      <w:r w:rsidRPr="00290245">
        <w:rPr>
          <w:color w:val="000000"/>
          <w:sz w:val="22"/>
          <w:szCs w:val="22"/>
          <w:lang w:eastAsia="de-DE"/>
        </w:rPr>
        <w:t>bersicht</w:t>
      </w:r>
      <w:r>
        <w:rPr>
          <w:color w:val="000000"/>
          <w:sz w:val="22"/>
          <w:szCs w:val="22"/>
          <w:lang w:eastAsia="de-DE"/>
        </w:rPr>
        <w:t>:</w:t>
      </w:r>
    </w:p>
    <w:p w14:paraId="334F44DF" w14:textId="7B9FB962" w:rsidR="00DF43A8" w:rsidRDefault="00290245" w:rsidP="00FE1027">
      <w:pPr>
        <w:tabs>
          <w:tab w:val="left" w:pos="7068"/>
        </w:tabs>
        <w:spacing w:line="360" w:lineRule="exact"/>
        <w:ind w:right="-425"/>
        <w:rPr>
          <w:color w:val="000000"/>
          <w:sz w:val="22"/>
          <w:szCs w:val="22"/>
          <w:lang w:eastAsia="de-DE"/>
        </w:rPr>
      </w:pPr>
      <w:r>
        <w:rPr>
          <w:noProof/>
          <w:color w:val="000000"/>
          <w:sz w:val="22"/>
          <w:szCs w:val="22"/>
          <w:lang w:eastAsia="de-DE"/>
        </w:rPr>
        <w:drawing>
          <wp:anchor distT="0" distB="0" distL="114300" distR="114300" simplePos="0" relativeHeight="251659264" behindDoc="0" locked="0" layoutInCell="1" allowOverlap="1" wp14:anchorId="796C7D6F" wp14:editId="32828277">
            <wp:simplePos x="0" y="0"/>
            <wp:positionH relativeFrom="column">
              <wp:posOffset>43815</wp:posOffset>
            </wp:positionH>
            <wp:positionV relativeFrom="paragraph">
              <wp:posOffset>39370</wp:posOffset>
            </wp:positionV>
            <wp:extent cx="2286000" cy="2286000"/>
            <wp:effectExtent l="0" t="0" r="0" b="0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5CF494" w14:textId="5C744205" w:rsidR="00290245" w:rsidRDefault="00290245" w:rsidP="00DF43A8">
      <w:p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</w:p>
    <w:p w14:paraId="73159BAC" w14:textId="1F020EDF" w:rsidR="00290245" w:rsidRDefault="00290245" w:rsidP="00DF43A8">
      <w:p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</w:p>
    <w:p w14:paraId="2D013E61" w14:textId="23C2E003" w:rsidR="00290245" w:rsidRDefault="00290245" w:rsidP="00DF43A8">
      <w:p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</w:p>
    <w:p w14:paraId="0618A597" w14:textId="7A9544CE" w:rsidR="00290245" w:rsidRDefault="00290245" w:rsidP="00DF43A8">
      <w:p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</w:p>
    <w:p w14:paraId="4B7D8075" w14:textId="28B5D874" w:rsidR="00290245" w:rsidRDefault="00290245" w:rsidP="00DF43A8">
      <w:p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</w:p>
    <w:p w14:paraId="633DACB6" w14:textId="5017A266" w:rsidR="00290245" w:rsidRDefault="00290245" w:rsidP="00DF43A8">
      <w:p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</w:p>
    <w:p w14:paraId="35BE0C8E" w14:textId="56F473D5" w:rsidR="00290245" w:rsidRDefault="00290245" w:rsidP="00DF43A8">
      <w:p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</w:p>
    <w:p w14:paraId="7B0CA0D2" w14:textId="2E828E74" w:rsidR="00290245" w:rsidRDefault="00290245" w:rsidP="00DF43A8">
      <w:p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</w:p>
    <w:p w14:paraId="619FBCD9" w14:textId="481CC053" w:rsidR="00290245" w:rsidRDefault="00290245" w:rsidP="00DF43A8">
      <w:p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</w:p>
    <w:p w14:paraId="120B14C9" w14:textId="4E291452" w:rsidR="00290245" w:rsidRDefault="00290245" w:rsidP="00DF43A8">
      <w:p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</w:p>
    <w:p w14:paraId="18FD7B90" w14:textId="4F79FAC2" w:rsidR="00290245" w:rsidRDefault="00290245" w:rsidP="00DF43A8">
      <w:p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</w:p>
    <w:p w14:paraId="1595CE34" w14:textId="2F145FAF" w:rsidR="00290245" w:rsidRDefault="00290245" w:rsidP="00DF43A8">
      <w:p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</w:p>
    <w:p w14:paraId="3BA7784B" w14:textId="22BEA62C" w:rsidR="00290245" w:rsidRDefault="00290245" w:rsidP="00DF43A8">
      <w:p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</w:p>
    <w:p w14:paraId="06F9A00F" w14:textId="317E0A29" w:rsidR="00290245" w:rsidRDefault="00290245" w:rsidP="00DF43A8">
      <w:p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</w:p>
    <w:p w14:paraId="4B01A9A0" w14:textId="341928CF" w:rsidR="00290245" w:rsidRPr="00FE1027" w:rsidRDefault="00631152" w:rsidP="00FE1027">
      <w:p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  <w:r w:rsidRPr="00FE1027">
        <w:rPr>
          <w:color w:val="000000"/>
          <w:sz w:val="22"/>
          <w:szCs w:val="22"/>
          <w:lang w:eastAsia="de-DE"/>
        </w:rPr>
        <w:t>Die Antivibrationslösungen der Walraven VibraTek®-Produktlinie mit vibroakustischen Dämpfern aus Gummi und Metall vermeiden und beseitigen Vibrationsprobleme in HLK-Anlagen.</w:t>
      </w:r>
    </w:p>
    <w:p w14:paraId="24A68584" w14:textId="0D78EC43" w:rsidR="00290245" w:rsidRDefault="00290245" w:rsidP="00DF43A8">
      <w:p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</w:p>
    <w:p w14:paraId="3C39884C" w14:textId="062EA467" w:rsidR="00631152" w:rsidRDefault="00631152" w:rsidP="00DF43A8">
      <w:p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</w:p>
    <w:p w14:paraId="4665C042" w14:textId="3BF4C6FD" w:rsidR="00631152" w:rsidRDefault="00BC4D2B" w:rsidP="00DF43A8">
      <w:p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  <w:r w:rsidRPr="00BC4D2B">
        <w:rPr>
          <w:color w:val="000000"/>
          <w:sz w:val="22"/>
          <w:szCs w:val="22"/>
          <w:lang w:eastAsia="de-DE"/>
        </w:rPr>
        <w:t>Walraven-Schwingungsdämpfer-Anwendungen</w:t>
      </w:r>
      <w:r>
        <w:rPr>
          <w:color w:val="000000"/>
          <w:sz w:val="22"/>
          <w:szCs w:val="22"/>
          <w:lang w:eastAsia="de-DE"/>
        </w:rPr>
        <w:t>:</w:t>
      </w:r>
    </w:p>
    <w:p w14:paraId="5CA6FE5C" w14:textId="6E63FA2E" w:rsidR="00BC4D2B" w:rsidRDefault="00BC4D2B" w:rsidP="00DF43A8">
      <w:p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  <w:r>
        <w:rPr>
          <w:noProof/>
          <w:color w:val="000000"/>
          <w:sz w:val="22"/>
          <w:szCs w:val="22"/>
          <w:lang w:eastAsia="de-DE"/>
        </w:rPr>
        <w:drawing>
          <wp:inline distT="0" distB="0" distL="0" distR="0" wp14:anchorId="0C81962C" wp14:editId="6567E23A">
            <wp:extent cx="4714875" cy="2652782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8141" cy="2660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F4EC01" w14:textId="77777777" w:rsidR="00631152" w:rsidRDefault="00631152" w:rsidP="00DF43A8">
      <w:p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</w:p>
    <w:p w14:paraId="63D91A04" w14:textId="565E6DE4" w:rsidR="00631152" w:rsidRDefault="00FE1027" w:rsidP="00DF43A8">
      <w:p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  <w:r>
        <w:rPr>
          <w:color w:val="000000"/>
          <w:sz w:val="22"/>
          <w:szCs w:val="22"/>
          <w:lang w:eastAsia="de-DE"/>
        </w:rPr>
        <w:t xml:space="preserve">Einsatzbereiche der </w:t>
      </w:r>
      <w:r w:rsidRPr="00FE1027">
        <w:rPr>
          <w:color w:val="000000"/>
          <w:sz w:val="22"/>
          <w:szCs w:val="22"/>
          <w:lang w:eastAsia="de-DE"/>
        </w:rPr>
        <w:t>VibraTek®-Produkte</w:t>
      </w:r>
      <w:r>
        <w:rPr>
          <w:color w:val="000000"/>
          <w:sz w:val="22"/>
          <w:szCs w:val="22"/>
          <w:lang w:eastAsia="de-DE"/>
        </w:rPr>
        <w:t xml:space="preserve">: </w:t>
      </w:r>
    </w:p>
    <w:p w14:paraId="564E7C0F" w14:textId="77777777" w:rsidR="00FE1027" w:rsidRPr="00FE1027" w:rsidRDefault="00FE1027" w:rsidP="00FE1027">
      <w:pPr>
        <w:numPr>
          <w:ilvl w:val="0"/>
          <w:numId w:val="23"/>
        </w:num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  <w:r w:rsidRPr="00FE1027">
        <w:rPr>
          <w:color w:val="000000"/>
          <w:sz w:val="22"/>
          <w:szCs w:val="22"/>
          <w:lang w:eastAsia="de-DE"/>
        </w:rPr>
        <w:t>Wärmepumpen</w:t>
      </w:r>
    </w:p>
    <w:p w14:paraId="1BFA1EEC" w14:textId="77777777" w:rsidR="00FE1027" w:rsidRPr="00FE1027" w:rsidRDefault="00FE1027" w:rsidP="00FE1027">
      <w:pPr>
        <w:numPr>
          <w:ilvl w:val="0"/>
          <w:numId w:val="23"/>
        </w:num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  <w:r w:rsidRPr="00FE1027">
        <w:rPr>
          <w:color w:val="000000"/>
          <w:sz w:val="22"/>
          <w:szCs w:val="22"/>
          <w:lang w:eastAsia="de-DE"/>
        </w:rPr>
        <w:t>Außenliegende Klimageräte</w:t>
      </w:r>
    </w:p>
    <w:p w14:paraId="6581048C" w14:textId="7FAA9B7E" w:rsidR="00FE1027" w:rsidRDefault="00FE1027" w:rsidP="00FE1027">
      <w:pPr>
        <w:numPr>
          <w:ilvl w:val="0"/>
          <w:numId w:val="23"/>
        </w:num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  <w:r w:rsidRPr="00FE1027">
        <w:rPr>
          <w:color w:val="000000"/>
          <w:sz w:val="22"/>
          <w:szCs w:val="22"/>
          <w:lang w:eastAsia="de-DE"/>
        </w:rPr>
        <w:t>Akustikdecken</w:t>
      </w:r>
    </w:p>
    <w:p w14:paraId="21984D45" w14:textId="77777777" w:rsidR="00FE1027" w:rsidRPr="00FE1027" w:rsidRDefault="00FE1027" w:rsidP="00FE1027">
      <w:pPr>
        <w:numPr>
          <w:ilvl w:val="0"/>
          <w:numId w:val="23"/>
        </w:num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  <w:r w:rsidRPr="00FE1027">
        <w:rPr>
          <w:color w:val="000000"/>
          <w:sz w:val="22"/>
          <w:szCs w:val="22"/>
          <w:lang w:eastAsia="de-DE"/>
        </w:rPr>
        <w:t>Notstromaggregate und Blockheizkraftwerke</w:t>
      </w:r>
    </w:p>
    <w:p w14:paraId="6AD924CF" w14:textId="77777777" w:rsidR="00FE1027" w:rsidRPr="00FE1027" w:rsidRDefault="00FE1027" w:rsidP="00FE1027">
      <w:pPr>
        <w:numPr>
          <w:ilvl w:val="0"/>
          <w:numId w:val="23"/>
        </w:num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  <w:r w:rsidRPr="00FE1027">
        <w:rPr>
          <w:color w:val="000000"/>
          <w:sz w:val="22"/>
          <w:szCs w:val="22"/>
          <w:lang w:eastAsia="de-DE"/>
        </w:rPr>
        <w:t>Abgehängte Rohrleitungssysteme</w:t>
      </w:r>
    </w:p>
    <w:p w14:paraId="276603C0" w14:textId="77777777" w:rsidR="00FE1027" w:rsidRPr="00FE1027" w:rsidRDefault="00FE1027" w:rsidP="00FE1027">
      <w:pPr>
        <w:numPr>
          <w:ilvl w:val="0"/>
          <w:numId w:val="23"/>
        </w:num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  <w:r w:rsidRPr="00FE1027">
        <w:rPr>
          <w:color w:val="000000"/>
          <w:sz w:val="22"/>
          <w:szCs w:val="22"/>
          <w:lang w:eastAsia="de-DE"/>
        </w:rPr>
        <w:t>Pumpen</w:t>
      </w:r>
    </w:p>
    <w:p w14:paraId="0FAA9B9E" w14:textId="77777777" w:rsidR="00FE1027" w:rsidRPr="00FE1027" w:rsidRDefault="00FE1027" w:rsidP="00FE1027">
      <w:pPr>
        <w:numPr>
          <w:ilvl w:val="0"/>
          <w:numId w:val="23"/>
        </w:num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  <w:r w:rsidRPr="00FE1027">
        <w:rPr>
          <w:color w:val="000000"/>
          <w:sz w:val="22"/>
          <w:szCs w:val="22"/>
          <w:lang w:eastAsia="de-DE"/>
        </w:rPr>
        <w:t>Kompressoren</w:t>
      </w:r>
    </w:p>
    <w:p w14:paraId="1F20BF16" w14:textId="77777777" w:rsidR="00FE1027" w:rsidRPr="00FE1027" w:rsidRDefault="00FE1027" w:rsidP="00FE1027">
      <w:pPr>
        <w:numPr>
          <w:ilvl w:val="0"/>
          <w:numId w:val="23"/>
        </w:num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  <w:r w:rsidRPr="00FE1027">
        <w:rPr>
          <w:color w:val="000000"/>
          <w:sz w:val="22"/>
          <w:szCs w:val="22"/>
          <w:lang w:eastAsia="de-DE"/>
        </w:rPr>
        <w:t>Lüftungskanäle</w:t>
      </w:r>
    </w:p>
    <w:p w14:paraId="464F7BCB" w14:textId="77777777" w:rsidR="00FE1027" w:rsidRPr="00FE1027" w:rsidRDefault="00FE1027" w:rsidP="00FE1027">
      <w:pPr>
        <w:numPr>
          <w:ilvl w:val="0"/>
          <w:numId w:val="23"/>
        </w:num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  <w:r w:rsidRPr="00FE1027">
        <w:rPr>
          <w:color w:val="000000"/>
          <w:sz w:val="22"/>
          <w:szCs w:val="22"/>
          <w:lang w:eastAsia="de-DE"/>
        </w:rPr>
        <w:t>Kälte- und Klimageräte auf Dächern</w:t>
      </w:r>
    </w:p>
    <w:p w14:paraId="724CFB8D" w14:textId="77777777" w:rsidR="00FE1027" w:rsidRPr="00FE1027" w:rsidRDefault="00FE1027" w:rsidP="00FE1027">
      <w:pPr>
        <w:numPr>
          <w:ilvl w:val="0"/>
          <w:numId w:val="23"/>
        </w:num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  <w:r w:rsidRPr="00FE1027">
        <w:rPr>
          <w:color w:val="000000"/>
          <w:sz w:val="22"/>
          <w:szCs w:val="22"/>
          <w:lang w:eastAsia="de-DE"/>
        </w:rPr>
        <w:t>Innenliegende Lüfter und -zubehör</w:t>
      </w:r>
    </w:p>
    <w:p w14:paraId="0E5B4424" w14:textId="77777777" w:rsidR="00FE1027" w:rsidRPr="00FE1027" w:rsidRDefault="00FE1027" w:rsidP="00FE1027">
      <w:pPr>
        <w:numPr>
          <w:ilvl w:val="0"/>
          <w:numId w:val="23"/>
        </w:num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  <w:r w:rsidRPr="00FE1027">
        <w:rPr>
          <w:color w:val="000000"/>
          <w:sz w:val="22"/>
          <w:szCs w:val="22"/>
          <w:lang w:eastAsia="de-DE"/>
        </w:rPr>
        <w:t>Industrielle Fertigungsmaschinen</w:t>
      </w:r>
    </w:p>
    <w:p w14:paraId="047FFFB8" w14:textId="77777777" w:rsidR="00631152" w:rsidRDefault="00631152" w:rsidP="00DF43A8">
      <w:p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</w:p>
    <w:p w14:paraId="3C9C6CCB" w14:textId="580682DC" w:rsidR="00290245" w:rsidRDefault="00290245" w:rsidP="00DF43A8">
      <w:p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</w:p>
    <w:p w14:paraId="0CD706F8" w14:textId="77777777" w:rsidR="00290245" w:rsidRPr="006134D9" w:rsidRDefault="00290245" w:rsidP="00DF43A8">
      <w:p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</w:p>
    <w:p w14:paraId="3644FDB3" w14:textId="77777777" w:rsidR="00DF43A8" w:rsidRDefault="00DF43A8" w:rsidP="00DF43A8">
      <w:pPr>
        <w:tabs>
          <w:tab w:val="left" w:pos="3969"/>
        </w:tabs>
        <w:spacing w:line="360" w:lineRule="exact"/>
        <w:ind w:right="-425"/>
        <w:rPr>
          <w:color w:val="000000"/>
          <w:sz w:val="24"/>
          <w:szCs w:val="24"/>
          <w:lang w:eastAsia="de-DE"/>
        </w:rPr>
      </w:pPr>
    </w:p>
    <w:p w14:paraId="0146EB6E" w14:textId="56FD6988" w:rsidR="00A2536C" w:rsidRDefault="00A2536C" w:rsidP="00B570E7">
      <w:pPr>
        <w:tabs>
          <w:tab w:val="left" w:pos="7068"/>
        </w:tabs>
        <w:spacing w:line="360" w:lineRule="exact"/>
        <w:ind w:right="-425"/>
        <w:rPr>
          <w:color w:val="000000"/>
          <w:sz w:val="24"/>
          <w:szCs w:val="24"/>
          <w:lang w:eastAsia="de-DE"/>
        </w:rPr>
      </w:pPr>
    </w:p>
    <w:p w14:paraId="1B45F8A5" w14:textId="77777777" w:rsidR="008646AC" w:rsidRPr="00B570E7" w:rsidRDefault="008646AC" w:rsidP="00B570E7">
      <w:pPr>
        <w:tabs>
          <w:tab w:val="left" w:pos="7068"/>
        </w:tabs>
        <w:spacing w:line="360" w:lineRule="exact"/>
        <w:ind w:right="-425"/>
        <w:rPr>
          <w:color w:val="000000"/>
          <w:sz w:val="24"/>
          <w:szCs w:val="24"/>
          <w:lang w:eastAsia="de-DE"/>
        </w:rPr>
      </w:pPr>
    </w:p>
    <w:p w14:paraId="55E63E3C" w14:textId="4D7CFA0D" w:rsidR="00172516" w:rsidRPr="00301EB9" w:rsidRDefault="00172516" w:rsidP="00C87C96">
      <w:pPr>
        <w:tabs>
          <w:tab w:val="left" w:pos="1917"/>
          <w:tab w:val="left" w:pos="2757"/>
          <w:tab w:val="left" w:pos="3960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20" w:lineRule="exact"/>
        <w:rPr>
          <w:color w:val="000000"/>
          <w:sz w:val="22"/>
          <w:szCs w:val="22"/>
          <w:lang w:eastAsia="de-DE"/>
        </w:rPr>
      </w:pPr>
    </w:p>
    <w:p w14:paraId="406212B8" w14:textId="3F3784B8" w:rsidR="00AB24D1" w:rsidRPr="00301EB9" w:rsidRDefault="00AB24D1" w:rsidP="00AB24D1">
      <w:pPr>
        <w:tabs>
          <w:tab w:val="left" w:pos="1917"/>
          <w:tab w:val="left" w:pos="2757"/>
          <w:tab w:val="left" w:pos="3960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20" w:lineRule="exact"/>
        <w:rPr>
          <w:color w:val="000000"/>
          <w:sz w:val="22"/>
          <w:szCs w:val="22"/>
          <w:lang w:eastAsia="de-DE"/>
        </w:rPr>
      </w:pPr>
    </w:p>
    <w:p w14:paraId="4FEB61A8" w14:textId="6F59DB91" w:rsidR="00AC0CA0" w:rsidRPr="00301EB9" w:rsidRDefault="00AC0CA0" w:rsidP="00AB24D1">
      <w:pPr>
        <w:tabs>
          <w:tab w:val="left" w:pos="1917"/>
          <w:tab w:val="left" w:pos="2757"/>
          <w:tab w:val="left" w:pos="3960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20" w:lineRule="exact"/>
        <w:rPr>
          <w:color w:val="000000"/>
          <w:sz w:val="22"/>
          <w:szCs w:val="22"/>
          <w:lang w:eastAsia="de-DE"/>
        </w:rPr>
      </w:pPr>
    </w:p>
    <w:p w14:paraId="5FD042A5" w14:textId="5E29446A" w:rsidR="00EB04EE" w:rsidRPr="00301EB9" w:rsidRDefault="00EB04EE" w:rsidP="00C87C96">
      <w:p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</w:p>
    <w:p w14:paraId="70327524" w14:textId="44E38ADF" w:rsidR="005F6583" w:rsidRPr="00301EB9" w:rsidRDefault="005F6583" w:rsidP="00C87C96">
      <w:p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</w:p>
    <w:p w14:paraId="04C40C84" w14:textId="2E6F855B" w:rsidR="00C87C96" w:rsidRPr="00301EB9" w:rsidRDefault="00C87C96" w:rsidP="00C87C96">
      <w:p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</w:p>
    <w:p w14:paraId="075BD120" w14:textId="4873781B" w:rsidR="00BA2012" w:rsidRPr="00301EB9" w:rsidRDefault="00BA2012" w:rsidP="00C87C96">
      <w:p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</w:p>
    <w:p w14:paraId="3B54784B" w14:textId="3297B083" w:rsidR="001A6D2F" w:rsidRPr="00301EB9" w:rsidRDefault="001A6D2F" w:rsidP="00C87C96">
      <w:p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</w:p>
    <w:p w14:paraId="005B4E36" w14:textId="49D41F12" w:rsidR="001A6D2F" w:rsidRPr="00301EB9" w:rsidRDefault="001A6D2F" w:rsidP="00C87C96">
      <w:p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</w:p>
    <w:p w14:paraId="69B8CAE2" w14:textId="0E54F4FA" w:rsidR="001A6D2F" w:rsidRPr="00301EB9" w:rsidRDefault="001A6D2F" w:rsidP="00C87C96">
      <w:p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</w:p>
    <w:p w14:paraId="111012C4" w14:textId="112688C3" w:rsidR="001A6D2F" w:rsidRDefault="001A6D2F" w:rsidP="00C87C96">
      <w:p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</w:p>
    <w:p w14:paraId="0E596806" w14:textId="16F87716" w:rsidR="00FE1027" w:rsidRDefault="00FE1027" w:rsidP="00C87C96">
      <w:p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</w:p>
    <w:p w14:paraId="54FD56B7" w14:textId="15F48E83" w:rsidR="00FE1027" w:rsidRDefault="00FE1027" w:rsidP="00C87C96">
      <w:p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</w:p>
    <w:p w14:paraId="620BFDDF" w14:textId="01173C64" w:rsidR="00FE1027" w:rsidRDefault="00FE1027" w:rsidP="00C87C96">
      <w:p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</w:p>
    <w:p w14:paraId="73747CC6" w14:textId="56E3BDD4" w:rsidR="00FE1027" w:rsidRDefault="00FE1027" w:rsidP="00C87C96">
      <w:p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</w:p>
    <w:p w14:paraId="79F643CE" w14:textId="77943536" w:rsidR="00FE1027" w:rsidRDefault="00FE1027" w:rsidP="00C87C96">
      <w:p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</w:p>
    <w:p w14:paraId="0BCA50BB" w14:textId="3294FAA5" w:rsidR="00FE1027" w:rsidRDefault="00FE1027" w:rsidP="00C87C96">
      <w:p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</w:p>
    <w:p w14:paraId="18606CD4" w14:textId="463BAF2C" w:rsidR="00FE1027" w:rsidRDefault="00FE1027" w:rsidP="00C87C96">
      <w:p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</w:p>
    <w:p w14:paraId="7ABC00A0" w14:textId="1970EB92" w:rsidR="00FE1027" w:rsidRDefault="00FE1027" w:rsidP="00C87C96">
      <w:p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</w:p>
    <w:p w14:paraId="1C09F3D1" w14:textId="44DB601C" w:rsidR="00FE1027" w:rsidRDefault="00FE1027" w:rsidP="00C87C96">
      <w:p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</w:p>
    <w:p w14:paraId="2F02DB14" w14:textId="1B9B5DFE" w:rsidR="00FE1027" w:rsidRDefault="00FE1027" w:rsidP="00C87C96">
      <w:p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</w:p>
    <w:p w14:paraId="327196F1" w14:textId="4AB861D5" w:rsidR="00FE1027" w:rsidRDefault="00FE1027" w:rsidP="00C87C96">
      <w:p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</w:p>
    <w:p w14:paraId="1E8E10C2" w14:textId="4B2596ED" w:rsidR="00FE1027" w:rsidRDefault="00FE1027" w:rsidP="00C87C96">
      <w:p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</w:p>
    <w:p w14:paraId="7C1BE1A1" w14:textId="77777777" w:rsidR="00FE1027" w:rsidRDefault="00FE1027" w:rsidP="00C87C96">
      <w:p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</w:p>
    <w:p w14:paraId="5443876F" w14:textId="77777777" w:rsidR="00FE1027" w:rsidRDefault="00FE1027" w:rsidP="00C87C96">
      <w:p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</w:p>
    <w:p w14:paraId="14FA843D" w14:textId="69AFD8AC" w:rsidR="00FE1027" w:rsidRDefault="00FE1027" w:rsidP="00C87C96">
      <w:p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</w:p>
    <w:p w14:paraId="1A182763" w14:textId="2BABBFD5" w:rsidR="00FE1027" w:rsidRDefault="00FE1027" w:rsidP="00C87C96">
      <w:p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</w:p>
    <w:p w14:paraId="76EB1110" w14:textId="32FA85FA" w:rsidR="00FE1027" w:rsidRDefault="00FE1027" w:rsidP="00C87C96">
      <w:p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</w:p>
    <w:p w14:paraId="4FF2A8B4" w14:textId="2B3ED5E9" w:rsidR="00FE1027" w:rsidRDefault="00FE1027" w:rsidP="00C87C96">
      <w:p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</w:p>
    <w:p w14:paraId="24A1214A" w14:textId="5486DEF6" w:rsidR="00FE1027" w:rsidRDefault="00FE1027" w:rsidP="00C87C96">
      <w:p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</w:p>
    <w:p w14:paraId="55245D5B" w14:textId="6F1E4BAA" w:rsidR="00FE1027" w:rsidRDefault="00FE1027" w:rsidP="00C87C96">
      <w:p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</w:p>
    <w:p w14:paraId="7849B044" w14:textId="3DFC161E" w:rsidR="00FE1027" w:rsidRDefault="00FE1027" w:rsidP="00C87C96">
      <w:p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</w:p>
    <w:p w14:paraId="0AE948A8" w14:textId="77777777" w:rsidR="00FE1027" w:rsidRPr="00301EB9" w:rsidRDefault="00FE1027" w:rsidP="00C87C96">
      <w:p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</w:p>
    <w:p w14:paraId="1265A0DB" w14:textId="5FD8AC27" w:rsidR="005F6583" w:rsidRPr="00301EB9" w:rsidRDefault="005F6583" w:rsidP="00C87C96">
      <w:p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</w:p>
    <w:p w14:paraId="276A2739" w14:textId="16C1C038" w:rsidR="00BA2012" w:rsidRPr="00301EB9" w:rsidRDefault="00BA2012" w:rsidP="00C87C96">
      <w:p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</w:p>
    <w:p w14:paraId="1F60CAE9" w14:textId="5F551B9E" w:rsidR="005D6366" w:rsidRPr="00301EB9" w:rsidRDefault="005D6366" w:rsidP="00C87C96">
      <w:p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</w:p>
    <w:p w14:paraId="5F116778" w14:textId="77777777" w:rsidR="005D6366" w:rsidRPr="00301EB9" w:rsidRDefault="005D6366" w:rsidP="00C87C96">
      <w:p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</w:p>
    <w:p w14:paraId="779CBECA" w14:textId="77777777" w:rsidR="00E8710C" w:rsidRPr="00290245" w:rsidRDefault="00E8710C" w:rsidP="00E8710C">
      <w:pPr>
        <w:rPr>
          <w:szCs w:val="20"/>
          <w:u w:val="single"/>
        </w:rPr>
      </w:pPr>
      <w:r w:rsidRPr="00290245">
        <w:rPr>
          <w:szCs w:val="20"/>
          <w:u w:val="single"/>
        </w:rPr>
        <w:t>Ihre Ansprechpartnerin:</w:t>
      </w:r>
    </w:p>
    <w:p w14:paraId="49BE5342" w14:textId="77777777" w:rsidR="00E8710C" w:rsidRPr="00290245" w:rsidRDefault="00E8710C" w:rsidP="00E8710C">
      <w:pPr>
        <w:rPr>
          <w:szCs w:val="20"/>
        </w:rPr>
      </w:pPr>
    </w:p>
    <w:p w14:paraId="53D2A456" w14:textId="77777777" w:rsidR="00E8710C" w:rsidRPr="00290245" w:rsidRDefault="00E8710C" w:rsidP="00E8710C">
      <w:pPr>
        <w:rPr>
          <w:szCs w:val="20"/>
        </w:rPr>
        <w:sectPr w:rsidR="00E8710C" w:rsidRPr="00290245" w:rsidSect="004C59D5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6" w:h="16838" w:code="9"/>
          <w:pgMar w:top="1418" w:right="1416" w:bottom="1418" w:left="1701" w:header="709" w:footer="709" w:gutter="0"/>
          <w:cols w:space="708"/>
          <w:docGrid w:linePitch="360"/>
        </w:sectPr>
      </w:pPr>
    </w:p>
    <w:p w14:paraId="258CDE4C" w14:textId="5367E540" w:rsidR="00E8710C" w:rsidRPr="00B570E7" w:rsidRDefault="00E8710C" w:rsidP="00E8710C">
      <w:pPr>
        <w:rPr>
          <w:szCs w:val="20"/>
        </w:rPr>
      </w:pPr>
      <w:r w:rsidRPr="00B570E7">
        <w:rPr>
          <w:szCs w:val="20"/>
        </w:rPr>
        <w:t>Gabriele Pöhlmann</w:t>
      </w:r>
    </w:p>
    <w:p w14:paraId="2838E2DA" w14:textId="77777777" w:rsidR="00E8710C" w:rsidRPr="00B570E7" w:rsidRDefault="00E8710C" w:rsidP="00E8710C">
      <w:pPr>
        <w:rPr>
          <w:szCs w:val="20"/>
        </w:rPr>
      </w:pPr>
    </w:p>
    <w:p w14:paraId="2963857C" w14:textId="77777777" w:rsidR="00E8710C" w:rsidRPr="00B570E7" w:rsidRDefault="00E8710C" w:rsidP="00E8710C">
      <w:pPr>
        <w:rPr>
          <w:szCs w:val="20"/>
        </w:rPr>
      </w:pPr>
      <w:r w:rsidRPr="00B570E7">
        <w:rPr>
          <w:szCs w:val="20"/>
        </w:rPr>
        <w:t>Referentin PR und Media</w:t>
      </w:r>
    </w:p>
    <w:p w14:paraId="6A04BA0A" w14:textId="77777777" w:rsidR="00E8710C" w:rsidRPr="00B570E7" w:rsidRDefault="00E8710C" w:rsidP="00E8710C">
      <w:pPr>
        <w:rPr>
          <w:szCs w:val="20"/>
        </w:rPr>
      </w:pPr>
      <w:r w:rsidRPr="00B570E7">
        <w:rPr>
          <w:szCs w:val="20"/>
        </w:rPr>
        <w:t>Walraven GmbH</w:t>
      </w:r>
    </w:p>
    <w:p w14:paraId="52620339" w14:textId="77777777" w:rsidR="00E8710C" w:rsidRPr="00B570E7" w:rsidRDefault="00E8710C" w:rsidP="00E8710C">
      <w:pPr>
        <w:rPr>
          <w:szCs w:val="20"/>
        </w:rPr>
      </w:pPr>
      <w:r w:rsidRPr="00B570E7">
        <w:rPr>
          <w:szCs w:val="20"/>
        </w:rPr>
        <w:t>Karl-von-Linde-Str. 22</w:t>
      </w:r>
    </w:p>
    <w:p w14:paraId="152289A3" w14:textId="77777777" w:rsidR="00E8710C" w:rsidRPr="00B570E7" w:rsidRDefault="00E8710C" w:rsidP="00E8710C">
      <w:pPr>
        <w:rPr>
          <w:szCs w:val="20"/>
        </w:rPr>
      </w:pPr>
      <w:r w:rsidRPr="00B570E7">
        <w:rPr>
          <w:szCs w:val="20"/>
        </w:rPr>
        <w:t>D-95447 Bayreuth</w:t>
      </w:r>
    </w:p>
    <w:p w14:paraId="4847AD3D" w14:textId="77777777" w:rsidR="00E8710C" w:rsidRPr="00B570E7" w:rsidRDefault="00E8710C" w:rsidP="00E8710C">
      <w:pPr>
        <w:tabs>
          <w:tab w:val="left" w:pos="1083"/>
        </w:tabs>
        <w:rPr>
          <w:szCs w:val="20"/>
        </w:rPr>
      </w:pPr>
    </w:p>
    <w:p w14:paraId="00CDEB75" w14:textId="77777777" w:rsidR="00E8710C" w:rsidRPr="00B570E7" w:rsidRDefault="00E8710C" w:rsidP="00E8710C">
      <w:pPr>
        <w:tabs>
          <w:tab w:val="left" w:pos="1083"/>
        </w:tabs>
        <w:rPr>
          <w:szCs w:val="20"/>
        </w:rPr>
      </w:pPr>
    </w:p>
    <w:p w14:paraId="76CEA95D" w14:textId="77777777" w:rsidR="00E8710C" w:rsidRPr="00B570E7" w:rsidRDefault="00E8710C" w:rsidP="00A67957">
      <w:pPr>
        <w:tabs>
          <w:tab w:val="left" w:pos="0"/>
          <w:tab w:val="left" w:pos="1083"/>
        </w:tabs>
        <w:rPr>
          <w:szCs w:val="20"/>
        </w:rPr>
      </w:pPr>
      <w:r w:rsidRPr="00B570E7">
        <w:rPr>
          <w:szCs w:val="20"/>
        </w:rPr>
        <w:t>Telefon:</w:t>
      </w:r>
      <w:r w:rsidRPr="00B570E7">
        <w:rPr>
          <w:szCs w:val="20"/>
        </w:rPr>
        <w:tab/>
        <w:t>+ 49 921 7560149</w:t>
      </w:r>
    </w:p>
    <w:p w14:paraId="71444806" w14:textId="77777777" w:rsidR="00E8710C" w:rsidRPr="00B570E7" w:rsidRDefault="00E8710C" w:rsidP="00A67957">
      <w:pPr>
        <w:tabs>
          <w:tab w:val="left" w:pos="0"/>
          <w:tab w:val="left" w:pos="1083"/>
        </w:tabs>
        <w:rPr>
          <w:szCs w:val="20"/>
        </w:rPr>
      </w:pPr>
      <w:r w:rsidRPr="00B570E7">
        <w:rPr>
          <w:szCs w:val="20"/>
        </w:rPr>
        <w:t>Fax:</w:t>
      </w:r>
      <w:r w:rsidRPr="00B570E7">
        <w:rPr>
          <w:szCs w:val="20"/>
        </w:rPr>
        <w:tab/>
        <w:t xml:space="preserve">+ 49 921 7560222 </w:t>
      </w:r>
    </w:p>
    <w:p w14:paraId="638C017E" w14:textId="77777777" w:rsidR="00E8710C" w:rsidRPr="00B570E7" w:rsidRDefault="00E8710C" w:rsidP="00A67957">
      <w:pPr>
        <w:tabs>
          <w:tab w:val="left" w:pos="0"/>
          <w:tab w:val="left" w:pos="1083"/>
        </w:tabs>
        <w:ind w:right="-568"/>
        <w:rPr>
          <w:szCs w:val="20"/>
        </w:rPr>
      </w:pPr>
      <w:r w:rsidRPr="00B570E7">
        <w:rPr>
          <w:szCs w:val="20"/>
        </w:rPr>
        <w:t xml:space="preserve">E-Mail: </w:t>
      </w:r>
      <w:r w:rsidRPr="00B570E7">
        <w:rPr>
          <w:szCs w:val="20"/>
        </w:rPr>
        <w:tab/>
        <w:t>gabriele.poehlmann@walraven.com</w:t>
      </w:r>
    </w:p>
    <w:p w14:paraId="764A34A6" w14:textId="1FFE6EC6" w:rsidR="00E8710C" w:rsidRPr="00B570E7" w:rsidRDefault="00E8710C" w:rsidP="00A67957">
      <w:pPr>
        <w:tabs>
          <w:tab w:val="left" w:pos="0"/>
          <w:tab w:val="left" w:pos="1083"/>
        </w:tabs>
        <w:rPr>
          <w:szCs w:val="20"/>
        </w:rPr>
        <w:sectPr w:rsidR="00E8710C" w:rsidRPr="00B570E7" w:rsidSect="00A67957">
          <w:type w:val="continuous"/>
          <w:pgSz w:w="11906" w:h="16838" w:code="9"/>
          <w:pgMar w:top="1418" w:right="1416" w:bottom="1418" w:left="1701" w:header="709" w:footer="709" w:gutter="0"/>
          <w:cols w:num="2" w:space="3"/>
          <w:docGrid w:linePitch="360"/>
        </w:sectPr>
      </w:pPr>
      <w:r w:rsidRPr="00B570E7">
        <w:rPr>
          <w:szCs w:val="20"/>
        </w:rPr>
        <w:t>Homepage: www.walraven.com</w:t>
      </w:r>
    </w:p>
    <w:bookmarkEnd w:id="0"/>
    <w:p w14:paraId="73E5D88D" w14:textId="77777777" w:rsidR="006605CB" w:rsidRPr="00B570E7" w:rsidRDefault="006605CB" w:rsidP="005D6366">
      <w:pPr>
        <w:tabs>
          <w:tab w:val="left" w:pos="1083"/>
        </w:tabs>
        <w:rPr>
          <w:szCs w:val="20"/>
        </w:rPr>
      </w:pPr>
    </w:p>
    <w:sectPr w:rsidR="006605CB" w:rsidRPr="00B570E7" w:rsidSect="00FE3EE8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1906" w:h="16838" w:code="9"/>
      <w:pgMar w:top="1418" w:right="1418" w:bottom="1418" w:left="2109" w:header="709" w:footer="709" w:gutter="0"/>
      <w:cols w:num="2" w:space="125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731BB" w14:textId="77777777" w:rsidR="007D3E7D" w:rsidRDefault="007D3E7D">
      <w:r>
        <w:separator/>
      </w:r>
    </w:p>
  </w:endnote>
  <w:endnote w:type="continuationSeparator" w:id="0">
    <w:p w14:paraId="43042D80" w14:textId="77777777" w:rsidR="007D3E7D" w:rsidRDefault="007D3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A3DDE" w14:textId="77777777" w:rsidR="00267C95" w:rsidRDefault="00267C9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18765" w14:textId="14117437" w:rsidR="00172516" w:rsidRDefault="00267C95" w:rsidP="00172516">
    <w:pPr>
      <w:pStyle w:val="Fuzeile"/>
      <w:jc w:val="center"/>
    </w:pPr>
    <w:r>
      <w:rPr>
        <w:sz w:val="18"/>
      </w:rPr>
      <w:t>V</w:t>
    </w:r>
    <w:r w:rsidR="00172516">
      <w:rPr>
        <w:sz w:val="18"/>
      </w:rPr>
      <w:t>eröffentlichung honorarfrei, bei Abdruck freuen wir uns über ein Belegexemplar.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1FD54" w14:textId="77777777" w:rsidR="00FE3EE8" w:rsidRPr="00862269" w:rsidRDefault="00FE3EE8" w:rsidP="00641BC2">
    <w:pPr>
      <w:pStyle w:val="Fuzeile"/>
      <w:rPr>
        <w:sz w:val="18"/>
      </w:rPr>
    </w:pPr>
    <w:r>
      <w:rPr>
        <w:sz w:val="18"/>
      </w:rPr>
      <w:tab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3AEC0" w14:textId="77777777" w:rsidR="006605CB" w:rsidRDefault="006605CB">
    <w:pPr>
      <w:pStyle w:val="Fuzeile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9D7AA" w14:textId="77777777" w:rsidR="00335387" w:rsidRDefault="00335387" w:rsidP="00DC11F5">
    <w:pPr>
      <w:jc w:val="center"/>
      <w:rPr>
        <w:sz w:val="18"/>
      </w:rPr>
    </w:pPr>
    <w:r w:rsidRPr="001421AA">
      <w:rPr>
        <w:sz w:val="18"/>
      </w:rPr>
      <w:t>Texte und Foto</w:t>
    </w:r>
    <w:r>
      <w:rPr>
        <w:sz w:val="18"/>
      </w:rPr>
      <w:t>s auch auf der beiliegenden CD</w:t>
    </w:r>
  </w:p>
  <w:p w14:paraId="64F37EEE" w14:textId="77777777" w:rsidR="00335387" w:rsidRDefault="00335387" w:rsidP="00DC11F5">
    <w:pPr>
      <w:pStyle w:val="Fuzeile"/>
      <w:jc w:val="center"/>
      <w:rPr>
        <w:sz w:val="18"/>
      </w:rPr>
    </w:pPr>
    <w:r>
      <w:rPr>
        <w:sz w:val="18"/>
      </w:rPr>
      <w:t>Veröffentlichung honorarfrei, bei Abdruck freuen wir uns über ein Belegexemplar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0C77F" w14:textId="0B810458" w:rsidR="00335387" w:rsidRPr="00862269" w:rsidRDefault="00F01D4F" w:rsidP="00641BC2">
    <w:pPr>
      <w:pStyle w:val="Fuzeile"/>
      <w:rPr>
        <w:sz w:val="18"/>
      </w:rPr>
    </w:pPr>
    <w:hyperlink r:id="rId1" w:history="1">
      <w:r w:rsidR="00335387" w:rsidRPr="00862269">
        <w:rPr>
          <w:rStyle w:val="Hyperlink"/>
          <w:sz w:val="18"/>
        </w:rPr>
        <w:t>info@bis-walraven.de</w:t>
      </w:r>
    </w:hyperlink>
    <w:r w:rsidR="00335387" w:rsidRPr="00862269">
      <w:rPr>
        <w:sz w:val="18"/>
      </w:rPr>
      <w:t xml:space="preserve">; </w:t>
    </w:r>
    <w:hyperlink r:id="rId2" w:history="1">
      <w:r w:rsidR="00335387" w:rsidRPr="00862269">
        <w:rPr>
          <w:rStyle w:val="Hyperlink"/>
          <w:sz w:val="18"/>
        </w:rPr>
        <w:t>www.walraven.com</w:t>
      </w:r>
    </w:hyperlink>
    <w:r w:rsidR="00335387" w:rsidRPr="00862269">
      <w:rPr>
        <w:sz w:val="18"/>
      </w:rPr>
      <w:t xml:space="preserve">; </w:t>
    </w:r>
    <w:hyperlink r:id="rId3" w:history="1">
      <w:r w:rsidR="00335387" w:rsidRPr="00862269">
        <w:rPr>
          <w:rStyle w:val="Hyperlink"/>
          <w:sz w:val="18"/>
        </w:rPr>
        <w:t>www.bis-brandschutzplaner.de</w:t>
      </w:r>
    </w:hyperlink>
    <w:r w:rsidR="00335387">
      <w:rPr>
        <w:sz w:val="18"/>
      </w:rPr>
      <w:tab/>
    </w:r>
    <w:r w:rsidR="005837E1">
      <w:rPr>
        <w:noProof/>
        <w:sz w:val="18"/>
      </w:rPr>
      <w:drawing>
        <wp:inline distT="0" distB="0" distL="0" distR="0" wp14:anchorId="3172992B" wp14:editId="7A6839DE">
          <wp:extent cx="1524000" cy="361950"/>
          <wp:effectExtent l="0" t="0" r="0" b="0"/>
          <wp:docPr id="1" name="Bild 1" descr="BIS_Technology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IS_Technology_RGB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564F2" w14:textId="77777777" w:rsidR="007D3E7D" w:rsidRDefault="007D3E7D">
      <w:r>
        <w:separator/>
      </w:r>
    </w:p>
  </w:footnote>
  <w:footnote w:type="continuationSeparator" w:id="0">
    <w:p w14:paraId="2B49E498" w14:textId="77777777" w:rsidR="007D3E7D" w:rsidRDefault="007D3E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6CC44" w14:textId="46CFC608" w:rsidR="00FE3EE8" w:rsidRDefault="005837E1">
    <w:pPr>
      <w:pStyle w:val="Kopfzeile"/>
    </w:pPr>
    <w:r>
      <w:rPr>
        <w:noProof/>
      </w:rPr>
      <w:drawing>
        <wp:anchor distT="0" distB="0" distL="114300" distR="114300" simplePos="0" relativeHeight="251661312" behindDoc="1" locked="0" layoutInCell="0" allowOverlap="1" wp14:anchorId="2F0A20C3" wp14:editId="6EFBA40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19395" cy="7519035"/>
          <wp:effectExtent l="0" t="0" r="0" b="0"/>
          <wp:wrapNone/>
          <wp:docPr id="76" name="Grafik 84" descr="LH Walraven_B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84" descr="LH Walraven_B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9395" cy="7519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0" allowOverlap="1" wp14:anchorId="3E593424" wp14:editId="1B04578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19395" cy="7519035"/>
          <wp:effectExtent l="0" t="0" r="0" b="0"/>
          <wp:wrapNone/>
          <wp:docPr id="75" name="Grafik 85" descr="LH Walraven_B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85" descr="LH Walraven_B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9395" cy="7519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0" allowOverlap="1" wp14:anchorId="66A73D7F" wp14:editId="514D70B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2465" cy="8128635"/>
          <wp:effectExtent l="0" t="0" r="0" b="0"/>
          <wp:wrapNone/>
          <wp:docPr id="74" name="Grafik 86" descr="Briefbogen Walraven Hold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86" descr="Briefbogen Walraven Holdi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8128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2096" behindDoc="1" locked="0" layoutInCell="0" allowOverlap="1" wp14:anchorId="1F305AEF" wp14:editId="2A2CE175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9450" cy="8199120"/>
          <wp:effectExtent l="0" t="0" r="0" b="0"/>
          <wp:wrapNone/>
          <wp:docPr id="73" name="Grafik 87" descr="Briefbogen Walraven Hold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87" descr="Briefbogen Walraven Holdi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19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1072" behindDoc="1" locked="0" layoutInCell="0" allowOverlap="1" wp14:anchorId="018E3006" wp14:editId="10A03C0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9450" cy="8199120"/>
          <wp:effectExtent l="0" t="0" r="0" b="0"/>
          <wp:wrapNone/>
          <wp:docPr id="72" name="Grafik 88" descr="Briefbogen Walraven Hold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88" descr="Briefbogen Walraven Holding"/>
                  <pic:cNvPicPr>
                    <a:picLocks noChangeAspect="1" noChangeArrowheads="1"/>
                  </pic:cNvPicPr>
                </pic:nvPicPr>
                <pic:blipFill>
                  <a:blip r:embed="rId3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19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65717" w14:textId="53352D8B" w:rsidR="00FE3EE8" w:rsidRDefault="005837E1" w:rsidP="0022491E">
    <w:pPr>
      <w:pStyle w:val="Kopfzeile"/>
      <w:tabs>
        <w:tab w:val="left" w:pos="8505"/>
      </w:tabs>
      <w:rPr>
        <w:sz w:val="10"/>
        <w:szCs w:val="10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777911FB" wp14:editId="3887F7AB">
          <wp:simplePos x="0" y="0"/>
          <wp:positionH relativeFrom="column">
            <wp:posOffset>3885565</wp:posOffset>
          </wp:positionH>
          <wp:positionV relativeFrom="paragraph">
            <wp:posOffset>-35560</wp:posOffset>
          </wp:positionV>
          <wp:extent cx="1661160" cy="588010"/>
          <wp:effectExtent l="0" t="0" r="0" b="0"/>
          <wp:wrapSquare wrapText="bothSides"/>
          <wp:docPr id="71" name="Bild 49" descr="Walraven_logo_CI2_No_Payoff_RGB_72_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49" descr="Walraven_logo_CI2_No_Payoff_RGB_72_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1160" cy="588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F7C088" w14:textId="77777777" w:rsidR="00FE3EE8" w:rsidRDefault="00FE3EE8">
    <w:pPr>
      <w:pStyle w:val="Kopfzeile"/>
      <w:rPr>
        <w:sz w:val="10"/>
        <w:szCs w:val="10"/>
      </w:rPr>
    </w:pPr>
  </w:p>
  <w:p w14:paraId="1DA1FD92" w14:textId="77777777" w:rsidR="00FE3EE8" w:rsidRDefault="00FE3EE8">
    <w:pPr>
      <w:pStyle w:val="Kopfzeile"/>
      <w:rPr>
        <w:sz w:val="10"/>
        <w:szCs w:val="10"/>
      </w:rPr>
    </w:pPr>
  </w:p>
  <w:p w14:paraId="6A898D8C" w14:textId="77777777" w:rsidR="00FE3EE8" w:rsidRDefault="00FE3EE8" w:rsidP="0022491E">
    <w:pPr>
      <w:pStyle w:val="Kopfzeile"/>
      <w:tabs>
        <w:tab w:val="left" w:pos="8505"/>
      </w:tabs>
      <w:rPr>
        <w:sz w:val="10"/>
        <w:szCs w:val="10"/>
      </w:rPr>
    </w:pPr>
  </w:p>
  <w:p w14:paraId="3A0826F3" w14:textId="77777777" w:rsidR="00FE3EE8" w:rsidRDefault="00FE3EE8">
    <w:pPr>
      <w:pStyle w:val="Kopfzeile"/>
      <w:rPr>
        <w:sz w:val="10"/>
        <w:szCs w:val="10"/>
      </w:rPr>
    </w:pPr>
  </w:p>
  <w:p w14:paraId="65CB121D" w14:textId="77777777" w:rsidR="00FE3EE8" w:rsidRDefault="00FE3EE8">
    <w:pPr>
      <w:pStyle w:val="Kopfzeile"/>
      <w:rPr>
        <w:sz w:val="10"/>
        <w:szCs w:val="10"/>
      </w:rPr>
    </w:pPr>
  </w:p>
  <w:p w14:paraId="3A82DA92" w14:textId="0D74F4AA" w:rsidR="00FE3EE8" w:rsidRDefault="00F01D4F">
    <w:pPr>
      <w:pStyle w:val="Kopfzeile"/>
      <w:rPr>
        <w:rStyle w:val="Hyperlink"/>
        <w:b/>
        <w:color w:val="auto"/>
        <w:sz w:val="18"/>
        <w:u w:val="none"/>
      </w:rPr>
    </w:pPr>
    <w:hyperlink r:id="rId2" w:history="1">
      <w:r w:rsidR="00FE3EE8" w:rsidRPr="00335387">
        <w:rPr>
          <w:rStyle w:val="Hyperlink"/>
          <w:b/>
          <w:color w:val="auto"/>
          <w:sz w:val="18"/>
          <w:u w:val="none"/>
        </w:rPr>
        <w:t>walraven.com</w:t>
      </w:r>
    </w:hyperlink>
  </w:p>
  <w:p w14:paraId="5ADAD833" w14:textId="77777777" w:rsidR="00AB24D1" w:rsidRPr="00335387" w:rsidRDefault="00AB24D1">
    <w:pPr>
      <w:pStyle w:val="Kopfzeile"/>
      <w:rPr>
        <w:b/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DC2C8" w14:textId="606D5E1B" w:rsidR="00FE3EE8" w:rsidRDefault="005837E1" w:rsidP="00FE53C6">
    <w:pPr>
      <w:pStyle w:val="Kopfzeile"/>
      <w:rPr>
        <w:b/>
        <w:color w:val="006950"/>
        <w:sz w:val="18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1B3D8F72" wp14:editId="38A6573C">
          <wp:simplePos x="0" y="0"/>
          <wp:positionH relativeFrom="column">
            <wp:posOffset>-3257550</wp:posOffset>
          </wp:positionH>
          <wp:positionV relativeFrom="paragraph">
            <wp:posOffset>-4182745</wp:posOffset>
          </wp:positionV>
          <wp:extent cx="12974320" cy="18460085"/>
          <wp:effectExtent l="0" t="0" r="0" b="0"/>
          <wp:wrapNone/>
          <wp:docPr id="70" name="Bild 47" descr="letterhead_B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47" descr="letterhead_B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74320" cy="18460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2" w:history="1">
      <w:r w:rsidR="00FE3EE8" w:rsidRPr="001F6C83">
        <w:rPr>
          <w:rStyle w:val="Hyperlink"/>
          <w:b/>
          <w:sz w:val="18"/>
        </w:rPr>
        <w:t>www.walraven.com</w:t>
      </w:r>
    </w:hyperlink>
  </w:p>
  <w:p w14:paraId="6CF62D2C" w14:textId="77777777" w:rsidR="00FE3EE8" w:rsidRPr="001F2082" w:rsidRDefault="00FE3EE8" w:rsidP="00FE53C6">
    <w:pPr>
      <w:pStyle w:val="Kopfzeile"/>
      <w:rPr>
        <w:b/>
        <w:color w:val="006950"/>
        <w:sz w:val="18"/>
      </w:rPr>
    </w:pPr>
    <w:r>
      <w:rPr>
        <w:b/>
        <w:color w:val="006950"/>
        <w:sz w:val="18"/>
      </w:rPr>
      <w:tab/>
    </w:r>
    <w:r>
      <w:rPr>
        <w:b/>
        <w:color w:val="006950"/>
        <w:sz w:val="18"/>
      </w:rPr>
      <w:tab/>
    </w:r>
  </w:p>
  <w:p w14:paraId="3B2FEBDE" w14:textId="77777777" w:rsidR="00FE3EE8" w:rsidRDefault="00FE3EE8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99027" w14:textId="19D465F4" w:rsidR="00335387" w:rsidRDefault="005837E1">
    <w:pPr>
      <w:pStyle w:val="Kopfzeile"/>
    </w:pPr>
    <w:r>
      <w:rPr>
        <w:noProof/>
      </w:rPr>
      <w:drawing>
        <wp:anchor distT="0" distB="0" distL="114300" distR="114300" simplePos="0" relativeHeight="251656192" behindDoc="1" locked="0" layoutInCell="0" allowOverlap="1" wp14:anchorId="35FC33C3" wp14:editId="03F99BA3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19395" cy="7519035"/>
          <wp:effectExtent l="0" t="0" r="0" b="0"/>
          <wp:wrapNone/>
          <wp:docPr id="25" name="Bild 25" descr="LH Walraven_B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LH Walraven_B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9395" cy="7519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5168" behindDoc="1" locked="0" layoutInCell="0" allowOverlap="1" wp14:anchorId="275A829A" wp14:editId="748B3177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19395" cy="7519035"/>
          <wp:effectExtent l="0" t="0" r="0" b="0"/>
          <wp:wrapNone/>
          <wp:docPr id="21" name="Bild 21" descr="LH Walraven_B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LH Walraven_B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9395" cy="7519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4144" behindDoc="1" locked="0" layoutInCell="0" allowOverlap="1" wp14:anchorId="0187462C" wp14:editId="3F213DE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2465" cy="8128635"/>
          <wp:effectExtent l="0" t="0" r="0" b="0"/>
          <wp:wrapNone/>
          <wp:docPr id="8" name="Bild 8" descr="Briefbogen Walraven Hold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Briefbogen Walraven Holdi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8128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3120" behindDoc="1" locked="0" layoutInCell="0" allowOverlap="1" wp14:anchorId="185DAA1B" wp14:editId="0B2ACC6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9450" cy="8199120"/>
          <wp:effectExtent l="0" t="0" r="0" b="0"/>
          <wp:wrapNone/>
          <wp:docPr id="5" name="Bild 5" descr="Briefbogen Walraven Hold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Briefbogen Walraven Holdi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19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1D4F">
      <w:rPr>
        <w:noProof/>
      </w:rPr>
      <w:pict w14:anchorId="0CB006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453.5pt;height:645.6pt;z-index:-251652096;mso-position-horizontal:center;mso-position-horizontal-relative:margin;mso-position-vertical:center;mso-position-vertical-relative:margin" o:allowincell="f">
          <v:imagedata r:id="rId4" o:title="Briefbogen Walraven Holding" gain="19661f" blacklevel="22938f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363AB" w14:textId="5B338681" w:rsidR="00335387" w:rsidRDefault="005837E1">
    <w:pPr>
      <w:pStyle w:val="Kopfzeile"/>
      <w:rPr>
        <w:sz w:val="10"/>
        <w:szCs w:val="1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D5363FF" wp14:editId="3509FCC9">
          <wp:simplePos x="0" y="0"/>
          <wp:positionH relativeFrom="column">
            <wp:posOffset>3200400</wp:posOffset>
          </wp:positionH>
          <wp:positionV relativeFrom="paragraph">
            <wp:posOffset>-209550</wp:posOffset>
          </wp:positionV>
          <wp:extent cx="2120265" cy="747395"/>
          <wp:effectExtent l="0" t="0" r="0" b="0"/>
          <wp:wrapSquare wrapText="bothSides"/>
          <wp:docPr id="50" name="Bild 50" descr="Walraven_logo_RGB_15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0" descr="Walraven_logo_RGB_150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0265" cy="747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B24CF0" w14:textId="77777777" w:rsidR="00335387" w:rsidRDefault="00335387">
    <w:pPr>
      <w:pStyle w:val="Kopfzeile"/>
      <w:rPr>
        <w:sz w:val="10"/>
        <w:szCs w:val="10"/>
      </w:rPr>
    </w:pPr>
  </w:p>
  <w:p w14:paraId="213E6D54" w14:textId="77777777" w:rsidR="00335387" w:rsidRDefault="00335387">
    <w:pPr>
      <w:pStyle w:val="Kopfzeile"/>
      <w:rPr>
        <w:sz w:val="10"/>
        <w:szCs w:val="10"/>
      </w:rPr>
    </w:pPr>
  </w:p>
  <w:p w14:paraId="72F4F6B2" w14:textId="77777777" w:rsidR="006605CB" w:rsidRDefault="006605CB">
    <w:pPr>
      <w:pStyle w:val="Kopfzeile"/>
      <w:rPr>
        <w:sz w:val="10"/>
        <w:szCs w:val="10"/>
      </w:rPr>
    </w:pPr>
  </w:p>
  <w:p w14:paraId="3AA8F9EF" w14:textId="77777777" w:rsidR="006605CB" w:rsidRDefault="006605CB">
    <w:pPr>
      <w:pStyle w:val="Kopfzeile"/>
      <w:rPr>
        <w:sz w:val="10"/>
        <w:szCs w:val="10"/>
      </w:rPr>
    </w:pPr>
  </w:p>
  <w:p w14:paraId="7F89159F" w14:textId="77777777" w:rsidR="00335387" w:rsidRDefault="00335387">
    <w:pPr>
      <w:pStyle w:val="Kopfzeile"/>
      <w:rPr>
        <w:sz w:val="10"/>
        <w:szCs w:val="10"/>
      </w:rPr>
    </w:pPr>
  </w:p>
  <w:p w14:paraId="490F5FC2" w14:textId="77777777" w:rsidR="00335387" w:rsidRDefault="00F01D4F">
    <w:pPr>
      <w:pStyle w:val="Kopfzeile"/>
      <w:rPr>
        <w:b/>
        <w:color w:val="006950"/>
        <w:sz w:val="18"/>
      </w:rPr>
    </w:pPr>
    <w:hyperlink r:id="rId2" w:history="1">
      <w:r w:rsidR="00335387" w:rsidRPr="001F6C83">
        <w:rPr>
          <w:rStyle w:val="Hyperlink"/>
          <w:b/>
          <w:sz w:val="18"/>
        </w:rPr>
        <w:t>walraven.com</w:t>
      </w:r>
    </w:hyperlink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D640A" w14:textId="62859DE0" w:rsidR="00335387" w:rsidRDefault="005837E1" w:rsidP="00FE53C6">
    <w:pPr>
      <w:pStyle w:val="Kopfzeile"/>
      <w:rPr>
        <w:b/>
        <w:color w:val="006950"/>
        <w:sz w:val="18"/>
      </w:rPr>
    </w:pPr>
    <w:r>
      <w:rPr>
        <w:b/>
        <w:noProof/>
        <w:sz w:val="18"/>
      </w:rPr>
      <w:drawing>
        <wp:anchor distT="0" distB="0" distL="114300" distR="114300" simplePos="0" relativeHeight="251658240" behindDoc="1" locked="0" layoutInCell="1" allowOverlap="1" wp14:anchorId="0EB3A2AF" wp14:editId="24AED748">
          <wp:simplePos x="0" y="0"/>
          <wp:positionH relativeFrom="column">
            <wp:posOffset>-3257550</wp:posOffset>
          </wp:positionH>
          <wp:positionV relativeFrom="paragraph">
            <wp:posOffset>-4182745</wp:posOffset>
          </wp:positionV>
          <wp:extent cx="12974320" cy="18460085"/>
          <wp:effectExtent l="0" t="0" r="0" b="0"/>
          <wp:wrapNone/>
          <wp:docPr id="38" name="Bild 38" descr="letterhead_B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letterhead_B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74320" cy="18460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2" w:history="1">
      <w:r w:rsidR="00335387" w:rsidRPr="001F6C83">
        <w:rPr>
          <w:rStyle w:val="Hyperlink"/>
          <w:b/>
          <w:sz w:val="18"/>
        </w:rPr>
        <w:t>www.walraven.com</w:t>
      </w:r>
    </w:hyperlink>
  </w:p>
  <w:p w14:paraId="4AA5859F" w14:textId="77777777" w:rsidR="00335387" w:rsidRPr="001F2082" w:rsidRDefault="00335387" w:rsidP="00FE53C6">
    <w:pPr>
      <w:pStyle w:val="Kopfzeile"/>
      <w:rPr>
        <w:b/>
        <w:color w:val="006950"/>
        <w:sz w:val="18"/>
      </w:rPr>
    </w:pPr>
    <w:r>
      <w:rPr>
        <w:b/>
        <w:color w:val="006950"/>
        <w:sz w:val="18"/>
      </w:rPr>
      <w:tab/>
    </w:r>
    <w:r>
      <w:rPr>
        <w:b/>
        <w:color w:val="006950"/>
        <w:sz w:val="18"/>
      </w:rPr>
      <w:tab/>
    </w:r>
  </w:p>
  <w:p w14:paraId="4B0409C4" w14:textId="77777777" w:rsidR="00335387" w:rsidRDefault="0033538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66647"/>
    <w:multiLevelType w:val="hybridMultilevel"/>
    <w:tmpl w:val="0DDAA626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817E0D"/>
    <w:multiLevelType w:val="multilevel"/>
    <w:tmpl w:val="F6C2201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C62A24"/>
    <w:multiLevelType w:val="hybridMultilevel"/>
    <w:tmpl w:val="E82690AE"/>
    <w:lvl w:ilvl="0" w:tplc="E4DA15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470EDB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37A95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CAE4D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39E32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5D893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7BED8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EE0C8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92A49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FF66A6F"/>
    <w:multiLevelType w:val="hybridMultilevel"/>
    <w:tmpl w:val="C1FA0EA6"/>
    <w:lvl w:ilvl="0" w:tplc="04070001">
      <w:start w:val="1"/>
      <w:numFmt w:val="bullet"/>
      <w:lvlText w:val=""/>
      <w:lvlJc w:val="left"/>
      <w:pPr>
        <w:tabs>
          <w:tab w:val="num" w:pos="2373"/>
        </w:tabs>
        <w:ind w:left="237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3093"/>
        </w:tabs>
        <w:ind w:left="3093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813"/>
        </w:tabs>
        <w:ind w:left="38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533"/>
        </w:tabs>
        <w:ind w:left="45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253"/>
        </w:tabs>
        <w:ind w:left="5253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973"/>
        </w:tabs>
        <w:ind w:left="59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693"/>
        </w:tabs>
        <w:ind w:left="66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413"/>
        </w:tabs>
        <w:ind w:left="7413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133"/>
        </w:tabs>
        <w:ind w:left="8133" w:hanging="360"/>
      </w:pPr>
      <w:rPr>
        <w:rFonts w:ascii="Wingdings" w:hAnsi="Wingdings" w:hint="default"/>
      </w:rPr>
    </w:lvl>
  </w:abstractNum>
  <w:abstractNum w:abstractNumId="4" w15:restartNumberingAfterBreak="0">
    <w:nsid w:val="25927879"/>
    <w:multiLevelType w:val="hybridMultilevel"/>
    <w:tmpl w:val="04F8F238"/>
    <w:lvl w:ilvl="0" w:tplc="EFDC5C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82074F0">
      <w:start w:val="16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9AC44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BBEB3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E4A5C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0076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9E4F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3F47F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EA87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28711EA9"/>
    <w:multiLevelType w:val="hybridMultilevel"/>
    <w:tmpl w:val="F1E0D2C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A3316C"/>
    <w:multiLevelType w:val="hybridMultilevel"/>
    <w:tmpl w:val="9B14F66E"/>
    <w:lvl w:ilvl="0" w:tplc="98A0DBFE">
      <w:start w:val="1"/>
      <w:numFmt w:val="decimal"/>
      <w:lvlText w:val="%1."/>
      <w:lvlJc w:val="left"/>
      <w:pPr>
        <w:tabs>
          <w:tab w:val="num" w:pos="2373"/>
        </w:tabs>
        <w:ind w:left="2373" w:hanging="360"/>
      </w:pPr>
      <w:rPr>
        <w:b w:val="0"/>
        <w:bCs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3093"/>
        </w:tabs>
        <w:ind w:left="3093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3813"/>
        </w:tabs>
        <w:ind w:left="3813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4533"/>
        </w:tabs>
        <w:ind w:left="4533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5253"/>
        </w:tabs>
        <w:ind w:left="5253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973"/>
        </w:tabs>
        <w:ind w:left="5973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6693"/>
        </w:tabs>
        <w:ind w:left="6693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7413"/>
        </w:tabs>
        <w:ind w:left="7413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8133"/>
        </w:tabs>
        <w:ind w:left="8133" w:hanging="180"/>
      </w:pPr>
    </w:lvl>
  </w:abstractNum>
  <w:abstractNum w:abstractNumId="7" w15:restartNumberingAfterBreak="0">
    <w:nsid w:val="2AFC3465"/>
    <w:multiLevelType w:val="hybridMultilevel"/>
    <w:tmpl w:val="87E26A60"/>
    <w:lvl w:ilvl="0" w:tplc="0407000F">
      <w:start w:val="1"/>
      <w:numFmt w:val="decimal"/>
      <w:lvlText w:val="%1."/>
      <w:lvlJc w:val="left"/>
      <w:pPr>
        <w:tabs>
          <w:tab w:val="num" w:pos="2373"/>
        </w:tabs>
        <w:ind w:left="2373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3093"/>
        </w:tabs>
        <w:ind w:left="3093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3813"/>
        </w:tabs>
        <w:ind w:left="3813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4533"/>
        </w:tabs>
        <w:ind w:left="4533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5253"/>
        </w:tabs>
        <w:ind w:left="5253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973"/>
        </w:tabs>
        <w:ind w:left="5973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6693"/>
        </w:tabs>
        <w:ind w:left="6693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7413"/>
        </w:tabs>
        <w:ind w:left="7413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8133"/>
        </w:tabs>
        <w:ind w:left="8133" w:hanging="180"/>
      </w:pPr>
    </w:lvl>
  </w:abstractNum>
  <w:abstractNum w:abstractNumId="8" w15:restartNumberingAfterBreak="0">
    <w:nsid w:val="4BA547E8"/>
    <w:multiLevelType w:val="hybridMultilevel"/>
    <w:tmpl w:val="092C5A42"/>
    <w:lvl w:ilvl="0" w:tplc="04070001">
      <w:start w:val="1"/>
      <w:numFmt w:val="bullet"/>
      <w:lvlText w:val=""/>
      <w:lvlJc w:val="left"/>
      <w:pPr>
        <w:tabs>
          <w:tab w:val="num" w:pos="2013"/>
        </w:tabs>
        <w:ind w:left="201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733"/>
        </w:tabs>
        <w:ind w:left="2733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453"/>
        </w:tabs>
        <w:ind w:left="345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173"/>
        </w:tabs>
        <w:ind w:left="417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893"/>
        </w:tabs>
        <w:ind w:left="4893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613"/>
        </w:tabs>
        <w:ind w:left="561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333"/>
        </w:tabs>
        <w:ind w:left="633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053"/>
        </w:tabs>
        <w:ind w:left="7053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773"/>
        </w:tabs>
        <w:ind w:left="7773" w:hanging="360"/>
      </w:pPr>
      <w:rPr>
        <w:rFonts w:ascii="Wingdings" w:hAnsi="Wingdings" w:hint="default"/>
      </w:rPr>
    </w:lvl>
  </w:abstractNum>
  <w:abstractNum w:abstractNumId="9" w15:restartNumberingAfterBreak="0">
    <w:nsid w:val="59222A98"/>
    <w:multiLevelType w:val="hybridMultilevel"/>
    <w:tmpl w:val="D90AE8D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6D028F"/>
    <w:multiLevelType w:val="hybridMultilevel"/>
    <w:tmpl w:val="851AAA1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E34B94"/>
    <w:multiLevelType w:val="multilevel"/>
    <w:tmpl w:val="5C70D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A3C58F2"/>
    <w:multiLevelType w:val="hybridMultilevel"/>
    <w:tmpl w:val="2428999E"/>
    <w:lvl w:ilvl="0" w:tplc="0407000F">
      <w:start w:val="1"/>
      <w:numFmt w:val="decimal"/>
      <w:lvlText w:val="%1."/>
      <w:lvlJc w:val="left"/>
      <w:pPr>
        <w:tabs>
          <w:tab w:val="num" w:pos="2373"/>
        </w:tabs>
        <w:ind w:left="2373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3093"/>
        </w:tabs>
        <w:ind w:left="3093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3813"/>
        </w:tabs>
        <w:ind w:left="3813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4533"/>
        </w:tabs>
        <w:ind w:left="4533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5253"/>
        </w:tabs>
        <w:ind w:left="5253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973"/>
        </w:tabs>
        <w:ind w:left="5973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6693"/>
        </w:tabs>
        <w:ind w:left="6693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7413"/>
        </w:tabs>
        <w:ind w:left="7413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8133"/>
        </w:tabs>
        <w:ind w:left="8133" w:hanging="180"/>
      </w:pPr>
    </w:lvl>
  </w:abstractNum>
  <w:abstractNum w:abstractNumId="13" w15:restartNumberingAfterBreak="0">
    <w:nsid w:val="6BDC3263"/>
    <w:multiLevelType w:val="hybridMultilevel"/>
    <w:tmpl w:val="A04AB8DE"/>
    <w:lvl w:ilvl="0" w:tplc="04070001">
      <w:start w:val="1"/>
      <w:numFmt w:val="bullet"/>
      <w:lvlText w:val=""/>
      <w:lvlJc w:val="left"/>
      <w:pPr>
        <w:tabs>
          <w:tab w:val="num" w:pos="2013"/>
        </w:tabs>
        <w:ind w:left="201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733"/>
        </w:tabs>
        <w:ind w:left="2733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453"/>
        </w:tabs>
        <w:ind w:left="345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173"/>
        </w:tabs>
        <w:ind w:left="417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893"/>
        </w:tabs>
        <w:ind w:left="4893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613"/>
        </w:tabs>
        <w:ind w:left="561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333"/>
        </w:tabs>
        <w:ind w:left="633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053"/>
        </w:tabs>
        <w:ind w:left="7053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773"/>
        </w:tabs>
        <w:ind w:left="7773" w:hanging="360"/>
      </w:pPr>
      <w:rPr>
        <w:rFonts w:ascii="Wingdings" w:hAnsi="Wingdings" w:hint="default"/>
      </w:rPr>
    </w:lvl>
  </w:abstractNum>
  <w:abstractNum w:abstractNumId="14" w15:restartNumberingAfterBreak="0">
    <w:nsid w:val="713E31A9"/>
    <w:multiLevelType w:val="multilevel"/>
    <w:tmpl w:val="D1D6777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A77791C"/>
    <w:multiLevelType w:val="hybridMultilevel"/>
    <w:tmpl w:val="E4F63D84"/>
    <w:lvl w:ilvl="0" w:tplc="0407000F">
      <w:start w:val="1"/>
      <w:numFmt w:val="decimal"/>
      <w:lvlText w:val="%1."/>
      <w:lvlJc w:val="left"/>
      <w:pPr>
        <w:tabs>
          <w:tab w:val="num" w:pos="2373"/>
        </w:tabs>
        <w:ind w:left="2373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3093"/>
        </w:tabs>
        <w:ind w:left="3093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3813"/>
        </w:tabs>
        <w:ind w:left="3813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4533"/>
        </w:tabs>
        <w:ind w:left="4533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5253"/>
        </w:tabs>
        <w:ind w:left="5253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973"/>
        </w:tabs>
        <w:ind w:left="5973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6693"/>
        </w:tabs>
        <w:ind w:left="6693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7413"/>
        </w:tabs>
        <w:ind w:left="7413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8133"/>
        </w:tabs>
        <w:ind w:left="8133" w:hanging="180"/>
      </w:pPr>
    </w:lvl>
  </w:abstractNum>
  <w:abstractNum w:abstractNumId="16" w15:restartNumberingAfterBreak="0">
    <w:nsid w:val="7A7A611E"/>
    <w:multiLevelType w:val="hybridMultilevel"/>
    <w:tmpl w:val="0942864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5B0808"/>
    <w:multiLevelType w:val="hybridMultilevel"/>
    <w:tmpl w:val="B4B050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766289">
    <w:abstractNumId w:val="10"/>
  </w:num>
  <w:num w:numId="2" w16cid:durableId="1386877105">
    <w:abstractNumId w:val="5"/>
  </w:num>
  <w:num w:numId="3" w16cid:durableId="2064332076">
    <w:abstractNumId w:val="7"/>
  </w:num>
  <w:num w:numId="4" w16cid:durableId="1864054693">
    <w:abstractNumId w:val="6"/>
  </w:num>
  <w:num w:numId="5" w16cid:durableId="813179698">
    <w:abstractNumId w:val="12"/>
  </w:num>
  <w:num w:numId="6" w16cid:durableId="1912500708">
    <w:abstractNumId w:val="15"/>
  </w:num>
  <w:num w:numId="7" w16cid:durableId="428815775">
    <w:abstractNumId w:val="3"/>
  </w:num>
  <w:num w:numId="8" w16cid:durableId="1479345902">
    <w:abstractNumId w:val="13"/>
  </w:num>
  <w:num w:numId="9" w16cid:durableId="63795096">
    <w:abstractNumId w:val="8"/>
  </w:num>
  <w:num w:numId="10" w16cid:durableId="1489321471">
    <w:abstractNumId w:val="0"/>
  </w:num>
  <w:num w:numId="11" w16cid:durableId="531456598">
    <w:abstractNumId w:val="16"/>
  </w:num>
  <w:num w:numId="12" w16cid:durableId="1138109686">
    <w:abstractNumId w:val="4"/>
  </w:num>
  <w:num w:numId="13" w16cid:durableId="1232735344">
    <w:abstractNumId w:val="2"/>
  </w:num>
  <w:num w:numId="14" w16cid:durableId="1133139355">
    <w:abstractNumId w:val="11"/>
  </w:num>
  <w:num w:numId="15" w16cid:durableId="1645164369">
    <w:abstractNumId w:val="14"/>
    <w:lvlOverride w:ilvl="0">
      <w:lvl w:ilvl="0">
        <w:numFmt w:val="decimal"/>
        <w:lvlText w:val="%1."/>
        <w:lvlJc w:val="left"/>
      </w:lvl>
    </w:lvlOverride>
  </w:num>
  <w:num w:numId="16" w16cid:durableId="1645164369">
    <w:abstractNumId w:val="14"/>
    <w:lvlOverride w:ilvl="0">
      <w:lvl w:ilvl="0">
        <w:numFmt w:val="decimal"/>
        <w:lvlText w:val="%1."/>
        <w:lvlJc w:val="left"/>
      </w:lvl>
    </w:lvlOverride>
  </w:num>
  <w:num w:numId="17" w16cid:durableId="1645164369">
    <w:abstractNumId w:val="14"/>
    <w:lvlOverride w:ilvl="0">
      <w:lvl w:ilvl="0">
        <w:numFmt w:val="decimal"/>
        <w:lvlText w:val="%1."/>
        <w:lvlJc w:val="left"/>
      </w:lvl>
    </w:lvlOverride>
  </w:num>
  <w:num w:numId="18" w16cid:durableId="1645164369">
    <w:abstractNumId w:val="14"/>
    <w:lvlOverride w:ilvl="0">
      <w:lvl w:ilvl="0">
        <w:numFmt w:val="decimal"/>
        <w:lvlText w:val="%1."/>
        <w:lvlJc w:val="left"/>
      </w:lvl>
    </w:lvlOverride>
  </w:num>
  <w:num w:numId="19" w16cid:durableId="375130020">
    <w:abstractNumId w:val="1"/>
    <w:lvlOverride w:ilvl="0">
      <w:lvl w:ilvl="0">
        <w:numFmt w:val="decimal"/>
        <w:lvlText w:val="%1."/>
        <w:lvlJc w:val="left"/>
      </w:lvl>
    </w:lvlOverride>
  </w:num>
  <w:num w:numId="20" w16cid:durableId="375130020">
    <w:abstractNumId w:val="1"/>
    <w:lvlOverride w:ilvl="0">
      <w:lvl w:ilvl="0">
        <w:numFmt w:val="decimal"/>
        <w:lvlText w:val="%1."/>
        <w:lvlJc w:val="left"/>
      </w:lvl>
    </w:lvlOverride>
  </w:num>
  <w:num w:numId="21" w16cid:durableId="375130020">
    <w:abstractNumId w:val="1"/>
    <w:lvlOverride w:ilvl="0">
      <w:lvl w:ilvl="0">
        <w:numFmt w:val="decimal"/>
        <w:lvlText w:val="%1."/>
        <w:lvlJc w:val="left"/>
      </w:lvl>
    </w:lvlOverride>
  </w:num>
  <w:num w:numId="22" w16cid:durableId="1999458675">
    <w:abstractNumId w:val="17"/>
  </w:num>
  <w:num w:numId="23" w16cid:durableId="103038006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57"/>
  <w:drawingGridVerticalSpacing w:val="57"/>
  <w:doNotShadeFormData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CF4"/>
    <w:rsid w:val="00000CF5"/>
    <w:rsid w:val="00003C48"/>
    <w:rsid w:val="000069A0"/>
    <w:rsid w:val="00016337"/>
    <w:rsid w:val="000334CC"/>
    <w:rsid w:val="0003692B"/>
    <w:rsid w:val="00043B41"/>
    <w:rsid w:val="00047884"/>
    <w:rsid w:val="00050DF6"/>
    <w:rsid w:val="00056D83"/>
    <w:rsid w:val="0006295F"/>
    <w:rsid w:val="00065F4F"/>
    <w:rsid w:val="00074B1C"/>
    <w:rsid w:val="00074ECB"/>
    <w:rsid w:val="0007552F"/>
    <w:rsid w:val="00077C2D"/>
    <w:rsid w:val="00080B73"/>
    <w:rsid w:val="000829F9"/>
    <w:rsid w:val="000863C0"/>
    <w:rsid w:val="00092E3A"/>
    <w:rsid w:val="00095453"/>
    <w:rsid w:val="000A12FD"/>
    <w:rsid w:val="000A28FF"/>
    <w:rsid w:val="000A3A0F"/>
    <w:rsid w:val="000B2C90"/>
    <w:rsid w:val="000B4A0B"/>
    <w:rsid w:val="000C299E"/>
    <w:rsid w:val="000C4FF8"/>
    <w:rsid w:val="000C574D"/>
    <w:rsid w:val="000C6C10"/>
    <w:rsid w:val="000D28DD"/>
    <w:rsid w:val="000D33A6"/>
    <w:rsid w:val="000E246F"/>
    <w:rsid w:val="000E4960"/>
    <w:rsid w:val="000E4C5C"/>
    <w:rsid w:val="000E617F"/>
    <w:rsid w:val="000E6FA8"/>
    <w:rsid w:val="000E7F6C"/>
    <w:rsid w:val="000F44C5"/>
    <w:rsid w:val="0010405F"/>
    <w:rsid w:val="00106E1D"/>
    <w:rsid w:val="001108E4"/>
    <w:rsid w:val="00127E56"/>
    <w:rsid w:val="001305C4"/>
    <w:rsid w:val="00131277"/>
    <w:rsid w:val="00133542"/>
    <w:rsid w:val="0013799D"/>
    <w:rsid w:val="001421AA"/>
    <w:rsid w:val="001463E6"/>
    <w:rsid w:val="001468A6"/>
    <w:rsid w:val="00147037"/>
    <w:rsid w:val="001476BC"/>
    <w:rsid w:val="00156283"/>
    <w:rsid w:val="001576E6"/>
    <w:rsid w:val="00161F3C"/>
    <w:rsid w:val="001663D0"/>
    <w:rsid w:val="00172516"/>
    <w:rsid w:val="00175343"/>
    <w:rsid w:val="00176B63"/>
    <w:rsid w:val="00177332"/>
    <w:rsid w:val="0019200A"/>
    <w:rsid w:val="00195628"/>
    <w:rsid w:val="00196CDC"/>
    <w:rsid w:val="001A572C"/>
    <w:rsid w:val="001A6C63"/>
    <w:rsid w:val="001A6D2F"/>
    <w:rsid w:val="001A7CBB"/>
    <w:rsid w:val="001B2003"/>
    <w:rsid w:val="001C1A28"/>
    <w:rsid w:val="001D674C"/>
    <w:rsid w:val="001E0F51"/>
    <w:rsid w:val="001E46FC"/>
    <w:rsid w:val="001E65AD"/>
    <w:rsid w:val="001E6EF8"/>
    <w:rsid w:val="001F2082"/>
    <w:rsid w:val="00215593"/>
    <w:rsid w:val="00220FEB"/>
    <w:rsid w:val="00221FE5"/>
    <w:rsid w:val="002220F4"/>
    <w:rsid w:val="00225106"/>
    <w:rsid w:val="00226827"/>
    <w:rsid w:val="002418F3"/>
    <w:rsid w:val="00242561"/>
    <w:rsid w:val="00246BC3"/>
    <w:rsid w:val="00250760"/>
    <w:rsid w:val="00260C8C"/>
    <w:rsid w:val="00261133"/>
    <w:rsid w:val="00262136"/>
    <w:rsid w:val="00267C95"/>
    <w:rsid w:val="0027637C"/>
    <w:rsid w:val="00290245"/>
    <w:rsid w:val="002A1816"/>
    <w:rsid w:val="002A2F19"/>
    <w:rsid w:val="002A6EDD"/>
    <w:rsid w:val="002A760A"/>
    <w:rsid w:val="002B3072"/>
    <w:rsid w:val="002B5528"/>
    <w:rsid w:val="002B7BE5"/>
    <w:rsid w:val="002C5D9B"/>
    <w:rsid w:val="002D210A"/>
    <w:rsid w:val="002D44E5"/>
    <w:rsid w:val="002E36A3"/>
    <w:rsid w:val="002F3B4B"/>
    <w:rsid w:val="002F75CA"/>
    <w:rsid w:val="00301EB9"/>
    <w:rsid w:val="0030327A"/>
    <w:rsid w:val="00305B8D"/>
    <w:rsid w:val="00312872"/>
    <w:rsid w:val="0032731A"/>
    <w:rsid w:val="00332A36"/>
    <w:rsid w:val="00335387"/>
    <w:rsid w:val="003424B2"/>
    <w:rsid w:val="00342AA6"/>
    <w:rsid w:val="00344F92"/>
    <w:rsid w:val="003454CF"/>
    <w:rsid w:val="00347D95"/>
    <w:rsid w:val="003625AF"/>
    <w:rsid w:val="0036428E"/>
    <w:rsid w:val="003656C8"/>
    <w:rsid w:val="00371825"/>
    <w:rsid w:val="003727CB"/>
    <w:rsid w:val="00374431"/>
    <w:rsid w:val="00386C2E"/>
    <w:rsid w:val="00393C86"/>
    <w:rsid w:val="00397E2D"/>
    <w:rsid w:val="003A7426"/>
    <w:rsid w:val="003B770C"/>
    <w:rsid w:val="003C0380"/>
    <w:rsid w:val="003C1831"/>
    <w:rsid w:val="003D0EDA"/>
    <w:rsid w:val="003E01EE"/>
    <w:rsid w:val="003E0F38"/>
    <w:rsid w:val="003E2C89"/>
    <w:rsid w:val="003F2620"/>
    <w:rsid w:val="003F7461"/>
    <w:rsid w:val="00404D53"/>
    <w:rsid w:val="00413320"/>
    <w:rsid w:val="004136A4"/>
    <w:rsid w:val="004153CB"/>
    <w:rsid w:val="00416B95"/>
    <w:rsid w:val="0042220D"/>
    <w:rsid w:val="00424A1C"/>
    <w:rsid w:val="00434A4C"/>
    <w:rsid w:val="0043743E"/>
    <w:rsid w:val="00440DAC"/>
    <w:rsid w:val="00441D81"/>
    <w:rsid w:val="004428E7"/>
    <w:rsid w:val="0044455F"/>
    <w:rsid w:val="00455F7D"/>
    <w:rsid w:val="00456631"/>
    <w:rsid w:val="004576F6"/>
    <w:rsid w:val="00462712"/>
    <w:rsid w:val="004659AA"/>
    <w:rsid w:val="00470F25"/>
    <w:rsid w:val="00471ACE"/>
    <w:rsid w:val="00482EC3"/>
    <w:rsid w:val="00483435"/>
    <w:rsid w:val="00483CA9"/>
    <w:rsid w:val="00487A8B"/>
    <w:rsid w:val="00493099"/>
    <w:rsid w:val="00493DE8"/>
    <w:rsid w:val="004A5F97"/>
    <w:rsid w:val="004A742D"/>
    <w:rsid w:val="004B6111"/>
    <w:rsid w:val="004C08F7"/>
    <w:rsid w:val="004C59D5"/>
    <w:rsid w:val="004C6D51"/>
    <w:rsid w:val="004D319E"/>
    <w:rsid w:val="004D3BA1"/>
    <w:rsid w:val="004D7152"/>
    <w:rsid w:val="004E067A"/>
    <w:rsid w:val="004E66BC"/>
    <w:rsid w:val="004F0C89"/>
    <w:rsid w:val="004F4436"/>
    <w:rsid w:val="004F4982"/>
    <w:rsid w:val="004F539C"/>
    <w:rsid w:val="004F5D61"/>
    <w:rsid w:val="00501223"/>
    <w:rsid w:val="0050308D"/>
    <w:rsid w:val="005068D1"/>
    <w:rsid w:val="00512675"/>
    <w:rsid w:val="00516832"/>
    <w:rsid w:val="00517355"/>
    <w:rsid w:val="0052386F"/>
    <w:rsid w:val="00524329"/>
    <w:rsid w:val="0053091F"/>
    <w:rsid w:val="00535AF5"/>
    <w:rsid w:val="005368AB"/>
    <w:rsid w:val="00542842"/>
    <w:rsid w:val="005466C5"/>
    <w:rsid w:val="00553814"/>
    <w:rsid w:val="00554C34"/>
    <w:rsid w:val="005651AF"/>
    <w:rsid w:val="00580AD6"/>
    <w:rsid w:val="005837E1"/>
    <w:rsid w:val="00590334"/>
    <w:rsid w:val="005928CA"/>
    <w:rsid w:val="005A1070"/>
    <w:rsid w:val="005B228B"/>
    <w:rsid w:val="005B3268"/>
    <w:rsid w:val="005C0AFA"/>
    <w:rsid w:val="005C4181"/>
    <w:rsid w:val="005C5963"/>
    <w:rsid w:val="005C6F3E"/>
    <w:rsid w:val="005D4D96"/>
    <w:rsid w:val="005D6366"/>
    <w:rsid w:val="005D683F"/>
    <w:rsid w:val="005F6583"/>
    <w:rsid w:val="00602358"/>
    <w:rsid w:val="006134D9"/>
    <w:rsid w:val="0061524B"/>
    <w:rsid w:val="00615AD9"/>
    <w:rsid w:val="0062320F"/>
    <w:rsid w:val="006234E4"/>
    <w:rsid w:val="006240A8"/>
    <w:rsid w:val="006258C0"/>
    <w:rsid w:val="00631152"/>
    <w:rsid w:val="00641BC2"/>
    <w:rsid w:val="00641F45"/>
    <w:rsid w:val="00643BBC"/>
    <w:rsid w:val="00645A35"/>
    <w:rsid w:val="006471CA"/>
    <w:rsid w:val="00647472"/>
    <w:rsid w:val="00653AC9"/>
    <w:rsid w:val="00657C0D"/>
    <w:rsid w:val="00660438"/>
    <w:rsid w:val="006605CB"/>
    <w:rsid w:val="0066304C"/>
    <w:rsid w:val="00664779"/>
    <w:rsid w:val="0067200D"/>
    <w:rsid w:val="00681663"/>
    <w:rsid w:val="0069062C"/>
    <w:rsid w:val="00693279"/>
    <w:rsid w:val="00693571"/>
    <w:rsid w:val="00693BF0"/>
    <w:rsid w:val="006A435A"/>
    <w:rsid w:val="006A58BD"/>
    <w:rsid w:val="006A6CA8"/>
    <w:rsid w:val="006A79ED"/>
    <w:rsid w:val="006B459B"/>
    <w:rsid w:val="006B711C"/>
    <w:rsid w:val="006C2F04"/>
    <w:rsid w:val="006C64FF"/>
    <w:rsid w:val="006D2736"/>
    <w:rsid w:val="006D6E11"/>
    <w:rsid w:val="006E3C79"/>
    <w:rsid w:val="006E43FC"/>
    <w:rsid w:val="006F5717"/>
    <w:rsid w:val="007021FC"/>
    <w:rsid w:val="00702601"/>
    <w:rsid w:val="00712947"/>
    <w:rsid w:val="00713A59"/>
    <w:rsid w:val="00713E85"/>
    <w:rsid w:val="0071781A"/>
    <w:rsid w:val="00723CF8"/>
    <w:rsid w:val="0072648B"/>
    <w:rsid w:val="00727EA3"/>
    <w:rsid w:val="007316E4"/>
    <w:rsid w:val="0073610A"/>
    <w:rsid w:val="007372A7"/>
    <w:rsid w:val="00737BC4"/>
    <w:rsid w:val="0074443C"/>
    <w:rsid w:val="0075035A"/>
    <w:rsid w:val="00752A15"/>
    <w:rsid w:val="0075694F"/>
    <w:rsid w:val="00761B8F"/>
    <w:rsid w:val="00773B7E"/>
    <w:rsid w:val="0078193C"/>
    <w:rsid w:val="00786173"/>
    <w:rsid w:val="007901D9"/>
    <w:rsid w:val="00794BE5"/>
    <w:rsid w:val="0079669A"/>
    <w:rsid w:val="007A17BA"/>
    <w:rsid w:val="007A47B1"/>
    <w:rsid w:val="007B02B2"/>
    <w:rsid w:val="007B38E9"/>
    <w:rsid w:val="007C4D30"/>
    <w:rsid w:val="007D0237"/>
    <w:rsid w:val="007D2591"/>
    <w:rsid w:val="007D2638"/>
    <w:rsid w:val="007D3E7D"/>
    <w:rsid w:val="007D70A8"/>
    <w:rsid w:val="007D7ACA"/>
    <w:rsid w:val="007F2587"/>
    <w:rsid w:val="007F3A06"/>
    <w:rsid w:val="007F65AC"/>
    <w:rsid w:val="007F77B2"/>
    <w:rsid w:val="00801F5D"/>
    <w:rsid w:val="0080271A"/>
    <w:rsid w:val="008046D2"/>
    <w:rsid w:val="00806D11"/>
    <w:rsid w:val="008102EF"/>
    <w:rsid w:val="00812FDA"/>
    <w:rsid w:val="00813CD2"/>
    <w:rsid w:val="008147AF"/>
    <w:rsid w:val="008152F9"/>
    <w:rsid w:val="00815435"/>
    <w:rsid w:val="00816D95"/>
    <w:rsid w:val="00820200"/>
    <w:rsid w:val="00823605"/>
    <w:rsid w:val="00834365"/>
    <w:rsid w:val="00835FF1"/>
    <w:rsid w:val="00837105"/>
    <w:rsid w:val="008371A4"/>
    <w:rsid w:val="00843820"/>
    <w:rsid w:val="0084739D"/>
    <w:rsid w:val="00851A8F"/>
    <w:rsid w:val="00852F25"/>
    <w:rsid w:val="00854A69"/>
    <w:rsid w:val="00860490"/>
    <w:rsid w:val="00862269"/>
    <w:rsid w:val="008646AC"/>
    <w:rsid w:val="008665E3"/>
    <w:rsid w:val="0087140A"/>
    <w:rsid w:val="00876A1E"/>
    <w:rsid w:val="008773B2"/>
    <w:rsid w:val="00897713"/>
    <w:rsid w:val="008A4B0C"/>
    <w:rsid w:val="008B1FAA"/>
    <w:rsid w:val="008B354F"/>
    <w:rsid w:val="008B4C16"/>
    <w:rsid w:val="008B6A76"/>
    <w:rsid w:val="008C0B3C"/>
    <w:rsid w:val="008C221A"/>
    <w:rsid w:val="008D1A60"/>
    <w:rsid w:val="008D2181"/>
    <w:rsid w:val="008F19D7"/>
    <w:rsid w:val="008F29C7"/>
    <w:rsid w:val="008F373A"/>
    <w:rsid w:val="008F6387"/>
    <w:rsid w:val="0091060F"/>
    <w:rsid w:val="009211D0"/>
    <w:rsid w:val="00927194"/>
    <w:rsid w:val="0093090E"/>
    <w:rsid w:val="00931670"/>
    <w:rsid w:val="00933996"/>
    <w:rsid w:val="00935BCC"/>
    <w:rsid w:val="00940A0E"/>
    <w:rsid w:val="0094233E"/>
    <w:rsid w:val="009431E3"/>
    <w:rsid w:val="0094428B"/>
    <w:rsid w:val="009478F0"/>
    <w:rsid w:val="00961C12"/>
    <w:rsid w:val="009625BC"/>
    <w:rsid w:val="00966875"/>
    <w:rsid w:val="0096746A"/>
    <w:rsid w:val="00970C54"/>
    <w:rsid w:val="00976EC6"/>
    <w:rsid w:val="00982ED6"/>
    <w:rsid w:val="00987185"/>
    <w:rsid w:val="00992FCB"/>
    <w:rsid w:val="00993009"/>
    <w:rsid w:val="009944E4"/>
    <w:rsid w:val="00995739"/>
    <w:rsid w:val="009A0614"/>
    <w:rsid w:val="009A5B74"/>
    <w:rsid w:val="009A701B"/>
    <w:rsid w:val="009B167A"/>
    <w:rsid w:val="009B2990"/>
    <w:rsid w:val="009C2D2E"/>
    <w:rsid w:val="009C47AA"/>
    <w:rsid w:val="009C7C52"/>
    <w:rsid w:val="009D0431"/>
    <w:rsid w:val="009D0B4B"/>
    <w:rsid w:val="009D3A7E"/>
    <w:rsid w:val="009D47F9"/>
    <w:rsid w:val="009D6A7F"/>
    <w:rsid w:val="009E698B"/>
    <w:rsid w:val="009F0C48"/>
    <w:rsid w:val="009F121F"/>
    <w:rsid w:val="009F1276"/>
    <w:rsid w:val="00A03CD3"/>
    <w:rsid w:val="00A068C4"/>
    <w:rsid w:val="00A107C0"/>
    <w:rsid w:val="00A162C3"/>
    <w:rsid w:val="00A17CF2"/>
    <w:rsid w:val="00A23906"/>
    <w:rsid w:val="00A2536C"/>
    <w:rsid w:val="00A27A03"/>
    <w:rsid w:val="00A27D69"/>
    <w:rsid w:val="00A32253"/>
    <w:rsid w:val="00A356F1"/>
    <w:rsid w:val="00A35F72"/>
    <w:rsid w:val="00A4567F"/>
    <w:rsid w:val="00A53929"/>
    <w:rsid w:val="00A54A0A"/>
    <w:rsid w:val="00A557F7"/>
    <w:rsid w:val="00A62E27"/>
    <w:rsid w:val="00A64E6B"/>
    <w:rsid w:val="00A6724B"/>
    <w:rsid w:val="00A67957"/>
    <w:rsid w:val="00A713DB"/>
    <w:rsid w:val="00A77B76"/>
    <w:rsid w:val="00A865C0"/>
    <w:rsid w:val="00A90544"/>
    <w:rsid w:val="00A9483E"/>
    <w:rsid w:val="00AA1704"/>
    <w:rsid w:val="00AA5A95"/>
    <w:rsid w:val="00AB24D1"/>
    <w:rsid w:val="00AB6430"/>
    <w:rsid w:val="00AB64B7"/>
    <w:rsid w:val="00AB77FB"/>
    <w:rsid w:val="00AC0CA0"/>
    <w:rsid w:val="00AC39E2"/>
    <w:rsid w:val="00AC543C"/>
    <w:rsid w:val="00AC5541"/>
    <w:rsid w:val="00AC6C54"/>
    <w:rsid w:val="00AC76A3"/>
    <w:rsid w:val="00AD5199"/>
    <w:rsid w:val="00AD5662"/>
    <w:rsid w:val="00AD75D8"/>
    <w:rsid w:val="00AE44E3"/>
    <w:rsid w:val="00AE52A5"/>
    <w:rsid w:val="00AE7893"/>
    <w:rsid w:val="00AF644E"/>
    <w:rsid w:val="00B02832"/>
    <w:rsid w:val="00B10BE2"/>
    <w:rsid w:val="00B10DF9"/>
    <w:rsid w:val="00B1109D"/>
    <w:rsid w:val="00B11669"/>
    <w:rsid w:val="00B2028E"/>
    <w:rsid w:val="00B21254"/>
    <w:rsid w:val="00B22805"/>
    <w:rsid w:val="00B273B9"/>
    <w:rsid w:val="00B37F5E"/>
    <w:rsid w:val="00B40406"/>
    <w:rsid w:val="00B412FC"/>
    <w:rsid w:val="00B4221F"/>
    <w:rsid w:val="00B51CF0"/>
    <w:rsid w:val="00B54C11"/>
    <w:rsid w:val="00B570E7"/>
    <w:rsid w:val="00B578A8"/>
    <w:rsid w:val="00B605F7"/>
    <w:rsid w:val="00B63CA3"/>
    <w:rsid w:val="00B64AB3"/>
    <w:rsid w:val="00B64B83"/>
    <w:rsid w:val="00B71B40"/>
    <w:rsid w:val="00B73801"/>
    <w:rsid w:val="00B844D4"/>
    <w:rsid w:val="00B871E8"/>
    <w:rsid w:val="00B9380B"/>
    <w:rsid w:val="00B95121"/>
    <w:rsid w:val="00BA2012"/>
    <w:rsid w:val="00BA2C58"/>
    <w:rsid w:val="00BA4F28"/>
    <w:rsid w:val="00BB361E"/>
    <w:rsid w:val="00BC4D2B"/>
    <w:rsid w:val="00BE6B5E"/>
    <w:rsid w:val="00BF38B2"/>
    <w:rsid w:val="00BF786F"/>
    <w:rsid w:val="00C00E8D"/>
    <w:rsid w:val="00C01FAD"/>
    <w:rsid w:val="00C05F9E"/>
    <w:rsid w:val="00C15328"/>
    <w:rsid w:val="00C240C6"/>
    <w:rsid w:val="00C25415"/>
    <w:rsid w:val="00C27EE2"/>
    <w:rsid w:val="00C30899"/>
    <w:rsid w:val="00C353A8"/>
    <w:rsid w:val="00C42762"/>
    <w:rsid w:val="00C447F3"/>
    <w:rsid w:val="00C47F3A"/>
    <w:rsid w:val="00C5071A"/>
    <w:rsid w:val="00C52E57"/>
    <w:rsid w:val="00C53664"/>
    <w:rsid w:val="00C55D7E"/>
    <w:rsid w:val="00C61765"/>
    <w:rsid w:val="00C623CD"/>
    <w:rsid w:val="00C62A79"/>
    <w:rsid w:val="00C64BAC"/>
    <w:rsid w:val="00C66265"/>
    <w:rsid w:val="00C66A7B"/>
    <w:rsid w:val="00C740A4"/>
    <w:rsid w:val="00C75030"/>
    <w:rsid w:val="00C81B86"/>
    <w:rsid w:val="00C87C96"/>
    <w:rsid w:val="00C87EEC"/>
    <w:rsid w:val="00C94D49"/>
    <w:rsid w:val="00CA2E07"/>
    <w:rsid w:val="00CB4203"/>
    <w:rsid w:val="00CC17CD"/>
    <w:rsid w:val="00CC312F"/>
    <w:rsid w:val="00CC41BC"/>
    <w:rsid w:val="00CD3A9D"/>
    <w:rsid w:val="00CD4BD6"/>
    <w:rsid w:val="00CF40D0"/>
    <w:rsid w:val="00D00991"/>
    <w:rsid w:val="00D0350A"/>
    <w:rsid w:val="00D12498"/>
    <w:rsid w:val="00D13860"/>
    <w:rsid w:val="00D159E9"/>
    <w:rsid w:val="00D15D47"/>
    <w:rsid w:val="00D17455"/>
    <w:rsid w:val="00D37BB7"/>
    <w:rsid w:val="00D40555"/>
    <w:rsid w:val="00D40DB5"/>
    <w:rsid w:val="00D4148D"/>
    <w:rsid w:val="00D4789E"/>
    <w:rsid w:val="00D52A4A"/>
    <w:rsid w:val="00D573EA"/>
    <w:rsid w:val="00D63332"/>
    <w:rsid w:val="00D639F1"/>
    <w:rsid w:val="00D63C1C"/>
    <w:rsid w:val="00D66914"/>
    <w:rsid w:val="00D71622"/>
    <w:rsid w:val="00D75F7A"/>
    <w:rsid w:val="00D767F3"/>
    <w:rsid w:val="00D809E0"/>
    <w:rsid w:val="00D845D3"/>
    <w:rsid w:val="00D96CE0"/>
    <w:rsid w:val="00D971A2"/>
    <w:rsid w:val="00DA214C"/>
    <w:rsid w:val="00DA2E39"/>
    <w:rsid w:val="00DA30F6"/>
    <w:rsid w:val="00DA3577"/>
    <w:rsid w:val="00DA7383"/>
    <w:rsid w:val="00DB5786"/>
    <w:rsid w:val="00DB615E"/>
    <w:rsid w:val="00DC0A57"/>
    <w:rsid w:val="00DC11F5"/>
    <w:rsid w:val="00DD0B84"/>
    <w:rsid w:val="00DD0FA3"/>
    <w:rsid w:val="00DD1EA2"/>
    <w:rsid w:val="00DD381A"/>
    <w:rsid w:val="00DD4AFC"/>
    <w:rsid w:val="00DE29DC"/>
    <w:rsid w:val="00DE49B6"/>
    <w:rsid w:val="00DE57E4"/>
    <w:rsid w:val="00DE7875"/>
    <w:rsid w:val="00DF1333"/>
    <w:rsid w:val="00DF43A8"/>
    <w:rsid w:val="00E0017B"/>
    <w:rsid w:val="00E010F7"/>
    <w:rsid w:val="00E028FA"/>
    <w:rsid w:val="00E03FB6"/>
    <w:rsid w:val="00E04839"/>
    <w:rsid w:val="00E066F1"/>
    <w:rsid w:val="00E10CA7"/>
    <w:rsid w:val="00E12F6A"/>
    <w:rsid w:val="00E2580C"/>
    <w:rsid w:val="00E26DA7"/>
    <w:rsid w:val="00E31E39"/>
    <w:rsid w:val="00E32AAB"/>
    <w:rsid w:val="00E338E0"/>
    <w:rsid w:val="00E33AF6"/>
    <w:rsid w:val="00E43C4F"/>
    <w:rsid w:val="00E457B3"/>
    <w:rsid w:val="00E4720E"/>
    <w:rsid w:val="00E47518"/>
    <w:rsid w:val="00E52445"/>
    <w:rsid w:val="00E52B78"/>
    <w:rsid w:val="00E54716"/>
    <w:rsid w:val="00E549C0"/>
    <w:rsid w:val="00E62808"/>
    <w:rsid w:val="00E62F6B"/>
    <w:rsid w:val="00E639EE"/>
    <w:rsid w:val="00E669AB"/>
    <w:rsid w:val="00E715C5"/>
    <w:rsid w:val="00E8710C"/>
    <w:rsid w:val="00E873AD"/>
    <w:rsid w:val="00E94A4C"/>
    <w:rsid w:val="00EA1B6F"/>
    <w:rsid w:val="00EA5988"/>
    <w:rsid w:val="00EB04EE"/>
    <w:rsid w:val="00EB08F8"/>
    <w:rsid w:val="00EB6FDF"/>
    <w:rsid w:val="00EC00AB"/>
    <w:rsid w:val="00ED7BDC"/>
    <w:rsid w:val="00EE00AA"/>
    <w:rsid w:val="00EE39AC"/>
    <w:rsid w:val="00EE61AA"/>
    <w:rsid w:val="00EE7CF4"/>
    <w:rsid w:val="00EF0E2F"/>
    <w:rsid w:val="00EF10FC"/>
    <w:rsid w:val="00EF25AA"/>
    <w:rsid w:val="00EF4CDC"/>
    <w:rsid w:val="00F01739"/>
    <w:rsid w:val="00F01D4F"/>
    <w:rsid w:val="00F151E6"/>
    <w:rsid w:val="00F152F2"/>
    <w:rsid w:val="00F251EF"/>
    <w:rsid w:val="00F25B68"/>
    <w:rsid w:val="00F26ED7"/>
    <w:rsid w:val="00F27DEA"/>
    <w:rsid w:val="00F30F93"/>
    <w:rsid w:val="00F36725"/>
    <w:rsid w:val="00F376B3"/>
    <w:rsid w:val="00F37A3A"/>
    <w:rsid w:val="00F37F84"/>
    <w:rsid w:val="00F420C4"/>
    <w:rsid w:val="00F439C7"/>
    <w:rsid w:val="00F50471"/>
    <w:rsid w:val="00F54C23"/>
    <w:rsid w:val="00F5626F"/>
    <w:rsid w:val="00F60018"/>
    <w:rsid w:val="00F62717"/>
    <w:rsid w:val="00F6429E"/>
    <w:rsid w:val="00F67704"/>
    <w:rsid w:val="00F71152"/>
    <w:rsid w:val="00F75877"/>
    <w:rsid w:val="00F82BB7"/>
    <w:rsid w:val="00F83B03"/>
    <w:rsid w:val="00F84259"/>
    <w:rsid w:val="00F854E2"/>
    <w:rsid w:val="00F85C51"/>
    <w:rsid w:val="00F87E25"/>
    <w:rsid w:val="00F920AC"/>
    <w:rsid w:val="00F92F06"/>
    <w:rsid w:val="00F96945"/>
    <w:rsid w:val="00F96CA7"/>
    <w:rsid w:val="00FA252A"/>
    <w:rsid w:val="00FA4F0E"/>
    <w:rsid w:val="00FB56A4"/>
    <w:rsid w:val="00FB7F24"/>
    <w:rsid w:val="00FC125C"/>
    <w:rsid w:val="00FC2E56"/>
    <w:rsid w:val="00FC4DA1"/>
    <w:rsid w:val="00FC7D8A"/>
    <w:rsid w:val="00FD1386"/>
    <w:rsid w:val="00FD5408"/>
    <w:rsid w:val="00FE0375"/>
    <w:rsid w:val="00FE1027"/>
    <w:rsid w:val="00FE1E75"/>
    <w:rsid w:val="00FE2EF0"/>
    <w:rsid w:val="00FE3EE8"/>
    <w:rsid w:val="00FE53C6"/>
    <w:rsid w:val="00FF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11F9B989"/>
  <w15:chartTrackingRefBased/>
  <w15:docId w15:val="{D60649F2-36FC-4009-9225-0F066D3AA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B24D1"/>
    <w:rPr>
      <w:rFonts w:ascii="Arial" w:hAnsi="Arial" w:cs="Arial"/>
      <w:szCs w:val="18"/>
      <w:lang w:eastAsia="nl-NL"/>
    </w:rPr>
  </w:style>
  <w:style w:type="paragraph" w:styleId="berschrift1">
    <w:name w:val="heading 1"/>
    <w:basedOn w:val="Standard"/>
    <w:next w:val="Standard"/>
    <w:qFormat/>
    <w:rsid w:val="006E3C79"/>
    <w:pPr>
      <w:keepNext/>
      <w:spacing w:before="240" w:after="60"/>
      <w:outlineLvl w:val="0"/>
    </w:pPr>
    <w:rPr>
      <w:b/>
      <w:bCs/>
      <w:kern w:val="32"/>
      <w:sz w:val="56"/>
      <w:szCs w:val="32"/>
    </w:rPr>
  </w:style>
  <w:style w:type="paragraph" w:styleId="berschrift2">
    <w:name w:val="heading 2"/>
    <w:basedOn w:val="Standard"/>
    <w:next w:val="Standard"/>
    <w:qFormat/>
    <w:rsid w:val="006E3C79"/>
    <w:pPr>
      <w:keepNext/>
      <w:spacing w:before="240" w:after="60"/>
      <w:outlineLvl w:val="1"/>
    </w:pPr>
    <w:rPr>
      <w:b/>
      <w:bCs/>
      <w:iCs/>
      <w:sz w:val="26"/>
      <w:szCs w:val="28"/>
    </w:rPr>
  </w:style>
  <w:style w:type="paragraph" w:styleId="berschrift3">
    <w:name w:val="heading 3"/>
    <w:basedOn w:val="Standard"/>
    <w:next w:val="Standard"/>
    <w:qFormat/>
    <w:rsid w:val="006E3C79"/>
    <w:pPr>
      <w:keepNext/>
      <w:spacing w:before="240" w:after="60"/>
      <w:outlineLvl w:val="2"/>
    </w:pPr>
    <w:rPr>
      <w:b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C27EE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C27EE2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C27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E53C6"/>
    <w:rPr>
      <w:color w:val="0000FF"/>
      <w:u w:val="single"/>
    </w:rPr>
  </w:style>
  <w:style w:type="table" w:customStyle="1" w:styleId="WalravenBW">
    <w:name w:val="Walraven_BW"/>
    <w:basedOn w:val="NormaleTabelle"/>
    <w:rsid w:val="006E3C79"/>
    <w:rPr>
      <w:rFonts w:ascii="Arial" w:hAnsi="Arial"/>
    </w:rPr>
    <w:tblPr>
      <w:tblStyleRowBandSize w:val="1"/>
      <w:tblStyleColBandSize w:val="1"/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</w:tblPr>
    <w:tblStylePr w:type="firstRow">
      <w:rPr>
        <w:rFonts w:ascii="Arial" w:hAnsi="Arial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C0C0C0"/>
      </w:tcPr>
    </w:tblStylePr>
    <w:tblStylePr w:type="band1Vert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</w:tcPr>
    </w:tblStylePr>
    <w:tblStylePr w:type="band1Horz">
      <w:rPr>
        <w:rFonts w:ascii="Arial" w:hAnsi="Arial"/>
      </w:rPr>
      <w:tblPr/>
      <w:tcPr>
        <w:tcBorders>
          <w:top w:val="nil"/>
          <w:left w:val="single" w:sz="4" w:space="0" w:color="000000"/>
          <w:bottom w:val="nil"/>
          <w:right w:val="single" w:sz="4" w:space="0" w:color="000000"/>
          <w:insideH w:val="nil"/>
          <w:insideV w:val="single" w:sz="4" w:space="0" w:color="000000"/>
        </w:tcBorders>
      </w:tcPr>
    </w:tblStylePr>
    <w:tblStylePr w:type="band2Horz">
      <w:rPr>
        <w:rFonts w:ascii="Arial" w:hAnsi="Arial"/>
      </w:rPr>
      <w:tblPr/>
      <w:tcPr>
        <w:tcBorders>
          <w:left w:val="single" w:sz="4" w:space="0" w:color="auto"/>
          <w:right w:val="single" w:sz="4" w:space="0" w:color="auto"/>
          <w:insideV w:val="single" w:sz="4" w:space="0" w:color="auto"/>
        </w:tcBorders>
        <w:shd w:val="clear" w:color="auto" w:fill="E0E0E0"/>
      </w:tcPr>
    </w:tblStylePr>
  </w:style>
  <w:style w:type="table" w:customStyle="1" w:styleId="Walraven">
    <w:name w:val="Walraven"/>
    <w:basedOn w:val="NormaleTabelle"/>
    <w:rsid w:val="006E3C79"/>
    <w:tblPr>
      <w:tblStyleRowBandSize w:val="1"/>
      <w:tblStyleColBandSize w:val="1"/>
      <w:tblInd w:w="113" w:type="dxa"/>
      <w:tblBorders>
        <w:bottom w:val="single" w:sz="4" w:space="0" w:color="006950"/>
      </w:tblBorders>
    </w:tblPr>
    <w:tblStylePr w:type="firstRow">
      <w:tblPr/>
      <w:tcPr>
        <w:tcBorders>
          <w:top w:val="single" w:sz="4" w:space="0" w:color="006950"/>
          <w:left w:val="single" w:sz="4" w:space="0" w:color="006950"/>
          <w:bottom w:val="single" w:sz="4" w:space="0" w:color="006950"/>
          <w:right w:val="single" w:sz="4" w:space="0" w:color="006950"/>
          <w:insideH w:val="single" w:sz="4" w:space="0" w:color="006950"/>
          <w:insideV w:val="single" w:sz="4" w:space="0" w:color="006950"/>
          <w:tl2br w:val="nil"/>
          <w:tr2bl w:val="nil"/>
        </w:tcBorders>
        <w:shd w:val="clear" w:color="auto" w:fill="C2D4C9"/>
      </w:tcPr>
    </w:tblStylePr>
    <w:tblStylePr w:type="band1Vert">
      <w:tblPr/>
      <w:tcPr>
        <w:tcBorders>
          <w:top w:val="nil"/>
          <w:left w:val="single" w:sz="4" w:space="0" w:color="006950"/>
          <w:bottom w:val="single" w:sz="4" w:space="0" w:color="006950"/>
          <w:right w:val="single" w:sz="4" w:space="0" w:color="006950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bottom w:val="single" w:sz="4" w:space="0" w:color="006950"/>
          <w:right w:val="single" w:sz="4" w:space="0" w:color="006950"/>
        </w:tcBorders>
      </w:tcPr>
    </w:tblStylePr>
    <w:tblStylePr w:type="band1Horz">
      <w:tblPr/>
      <w:tcPr>
        <w:tcBorders>
          <w:top w:val="nil"/>
          <w:left w:val="single" w:sz="4" w:space="0" w:color="006950"/>
          <w:bottom w:val="nil"/>
          <w:right w:val="single" w:sz="4" w:space="0" w:color="006950"/>
          <w:insideH w:val="nil"/>
          <w:insideV w:val="single" w:sz="4" w:space="0" w:color="006950"/>
          <w:tl2br w:val="nil"/>
          <w:tr2bl w:val="nil"/>
        </w:tcBorders>
      </w:tcPr>
    </w:tblStylePr>
    <w:tblStylePr w:type="band2Horz">
      <w:tblPr/>
      <w:tcPr>
        <w:shd w:val="clear" w:color="auto" w:fill="E6F0ED"/>
      </w:tcPr>
    </w:tblStylePr>
  </w:style>
  <w:style w:type="paragraph" w:styleId="Sprechblasentext">
    <w:name w:val="Balloon Text"/>
    <w:basedOn w:val="Standard"/>
    <w:semiHidden/>
    <w:rsid w:val="00133542"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rsid w:val="00FE3EE8"/>
    <w:rPr>
      <w:rFonts w:ascii="Arial" w:hAnsi="Arial" w:cs="Arial"/>
      <w:szCs w:val="18"/>
      <w:lang w:eastAsia="nl-NL"/>
    </w:rPr>
  </w:style>
  <w:style w:type="paragraph" w:styleId="StandardWeb">
    <w:name w:val="Normal (Web)"/>
    <w:basedOn w:val="Standard"/>
    <w:uiPriority w:val="99"/>
    <w:unhideWhenUsed/>
    <w:rsid w:val="0017251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de-DE"/>
    </w:rPr>
  </w:style>
  <w:style w:type="character" w:styleId="Fett">
    <w:name w:val="Strong"/>
    <w:uiPriority w:val="22"/>
    <w:qFormat/>
    <w:rsid w:val="00172516"/>
    <w:rPr>
      <w:b/>
      <w:bCs/>
    </w:rPr>
  </w:style>
  <w:style w:type="character" w:customStyle="1" w:styleId="KopfzeileZchn">
    <w:name w:val="Kopfzeile Zchn"/>
    <w:link w:val="Kopfzeile"/>
    <w:rsid w:val="00E8710C"/>
    <w:rPr>
      <w:rFonts w:ascii="Arial" w:hAnsi="Arial" w:cs="Arial"/>
      <w:szCs w:val="18"/>
      <w:lang w:eastAsia="nl-NL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334CC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767F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767F3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767F3"/>
    <w:rPr>
      <w:rFonts w:ascii="Arial" w:hAnsi="Arial" w:cs="Arial"/>
      <w:lang w:eastAsia="nl-N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767F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767F3"/>
    <w:rPr>
      <w:rFonts w:ascii="Arial" w:hAnsi="Arial" w:cs="Arial"/>
      <w:b/>
      <w:bCs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51467">
          <w:marLeft w:val="0"/>
          <w:marRight w:val="41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18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845250">
          <w:marLeft w:val="0"/>
          <w:marRight w:val="41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22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16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7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3947">
          <w:marLeft w:val="0"/>
          <w:marRight w:val="41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7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308814">
          <w:marLeft w:val="0"/>
          <w:marRight w:val="41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85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3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71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7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0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5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_rels/footer6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is-brandschutzplaner.de" TargetMode="External"/><Relationship Id="rId2" Type="http://schemas.openxmlformats.org/officeDocument/2006/relationships/hyperlink" Target="http://www.walraven.com" TargetMode="External"/><Relationship Id="rId1" Type="http://schemas.openxmlformats.org/officeDocument/2006/relationships/hyperlink" Target="mailto:info@bis-walraven.de" TargetMode="External"/><Relationship Id="rId4" Type="http://schemas.openxmlformats.org/officeDocument/2006/relationships/image" Target="media/image10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emf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alraven.com" TargetMode="External"/><Relationship Id="rId1" Type="http://schemas.openxmlformats.org/officeDocument/2006/relationships/image" Target="media/image6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alraven.com" TargetMode="External"/><Relationship Id="rId1" Type="http://schemas.openxmlformats.org/officeDocument/2006/relationships/image" Target="media/image7.emf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emf"/><Relationship Id="rId1" Type="http://schemas.openxmlformats.org/officeDocument/2006/relationships/image" Target="media/image3.jpeg"/><Relationship Id="rId4" Type="http://schemas.openxmlformats.org/officeDocument/2006/relationships/image" Target="media/image8.emf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alraven.com" TargetMode="External"/><Relationship Id="rId1" Type="http://schemas.openxmlformats.org/officeDocument/2006/relationships/image" Target="media/image9.png"/></Relationships>
</file>

<file path=word/_rels/header6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alraven.com" TargetMode="External"/><Relationship Id="rId1" Type="http://schemas.openxmlformats.org/officeDocument/2006/relationships/image" Target="media/image7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Corporate_Identity\Corporate_Identity_Office_Templates\Word_Templates\Letterhead\Letterhead_230_PDF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E89E8B-BB0D-4563-AFCA-2BF24A658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Letterhead_230_PDF.dot</Template>
  <TotalTime>0</TotalTime>
  <Pages>3</Pages>
  <Words>256</Words>
  <Characters>2129</Characters>
  <Application>Microsoft Office Word</Application>
  <DocSecurity>4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Uw Ref</vt:lpstr>
    </vt:vector>
  </TitlesOfParts>
  <Company>J. van Walraven Holding B.V.</Company>
  <LinksUpToDate>false</LinksUpToDate>
  <CharactersWithSpaces>2381</CharactersWithSpaces>
  <SharedDoc>false</SharedDoc>
  <HLinks>
    <vt:vector size="42" baseType="variant">
      <vt:variant>
        <vt:i4>655448</vt:i4>
      </vt:variant>
      <vt:variant>
        <vt:i4>18</vt:i4>
      </vt:variant>
      <vt:variant>
        <vt:i4>0</vt:i4>
      </vt:variant>
      <vt:variant>
        <vt:i4>5</vt:i4>
      </vt:variant>
      <vt:variant>
        <vt:lpwstr>http://www.bis-brandschutzplaner.de/</vt:lpwstr>
      </vt:variant>
      <vt:variant>
        <vt:lpwstr/>
      </vt:variant>
      <vt:variant>
        <vt:i4>5898325</vt:i4>
      </vt:variant>
      <vt:variant>
        <vt:i4>15</vt:i4>
      </vt:variant>
      <vt:variant>
        <vt:i4>0</vt:i4>
      </vt:variant>
      <vt:variant>
        <vt:i4>5</vt:i4>
      </vt:variant>
      <vt:variant>
        <vt:lpwstr>http://www.walraven.com/</vt:lpwstr>
      </vt:variant>
      <vt:variant>
        <vt:lpwstr/>
      </vt:variant>
      <vt:variant>
        <vt:i4>393323</vt:i4>
      </vt:variant>
      <vt:variant>
        <vt:i4>12</vt:i4>
      </vt:variant>
      <vt:variant>
        <vt:i4>0</vt:i4>
      </vt:variant>
      <vt:variant>
        <vt:i4>5</vt:i4>
      </vt:variant>
      <vt:variant>
        <vt:lpwstr>mailto:info@bis-walraven.de</vt:lpwstr>
      </vt:variant>
      <vt:variant>
        <vt:lpwstr/>
      </vt:variant>
      <vt:variant>
        <vt:i4>5898325</vt:i4>
      </vt:variant>
      <vt:variant>
        <vt:i4>9</vt:i4>
      </vt:variant>
      <vt:variant>
        <vt:i4>0</vt:i4>
      </vt:variant>
      <vt:variant>
        <vt:i4>5</vt:i4>
      </vt:variant>
      <vt:variant>
        <vt:lpwstr>http://www.walraven.com/</vt:lpwstr>
      </vt:variant>
      <vt:variant>
        <vt:lpwstr/>
      </vt:variant>
      <vt:variant>
        <vt:i4>5898325</vt:i4>
      </vt:variant>
      <vt:variant>
        <vt:i4>6</vt:i4>
      </vt:variant>
      <vt:variant>
        <vt:i4>0</vt:i4>
      </vt:variant>
      <vt:variant>
        <vt:i4>5</vt:i4>
      </vt:variant>
      <vt:variant>
        <vt:lpwstr>http://www.walraven.com/</vt:lpwstr>
      </vt:variant>
      <vt:variant>
        <vt:lpwstr/>
      </vt:variant>
      <vt:variant>
        <vt:i4>5898325</vt:i4>
      </vt:variant>
      <vt:variant>
        <vt:i4>3</vt:i4>
      </vt:variant>
      <vt:variant>
        <vt:i4>0</vt:i4>
      </vt:variant>
      <vt:variant>
        <vt:i4>5</vt:i4>
      </vt:variant>
      <vt:variant>
        <vt:lpwstr>http://www.walraven.com/</vt:lpwstr>
      </vt:variant>
      <vt:variant>
        <vt:lpwstr/>
      </vt:variant>
      <vt:variant>
        <vt:i4>5898325</vt:i4>
      </vt:variant>
      <vt:variant>
        <vt:i4>0</vt:i4>
      </vt:variant>
      <vt:variant>
        <vt:i4>0</vt:i4>
      </vt:variant>
      <vt:variant>
        <vt:i4>5</vt:i4>
      </vt:variant>
      <vt:variant>
        <vt:lpwstr>http://www.walraven.com/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Uw Ref</dc:title>
  <dc:subject/>
  <dc:creator>System administrator</dc:creator>
  <cp:keywords/>
  <cp:lastModifiedBy>Gabriele Pöhlmann</cp:lastModifiedBy>
  <cp:revision>2</cp:revision>
  <cp:lastPrinted>2021-02-23T13:15:00Z</cp:lastPrinted>
  <dcterms:created xsi:type="dcterms:W3CDTF">2023-03-09T06:23:00Z</dcterms:created>
  <dcterms:modified xsi:type="dcterms:W3CDTF">2023-03-09T06:23:00Z</dcterms:modified>
</cp:coreProperties>
</file>